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D7398" w14:textId="77777777" w:rsidR="00574F13" w:rsidRPr="00574F13" w:rsidRDefault="00574F13" w:rsidP="00574F13">
      <w:pPr>
        <w:ind w:right="352"/>
        <w:jc w:val="center"/>
        <w:rPr>
          <w:rFonts w:ascii="PT Sans" w:eastAsia="Times New Roman" w:hAnsi="PT Sans" w:cs="Times New Roman"/>
          <w:color w:val="212529"/>
          <w:sz w:val="26"/>
          <w:szCs w:val="26"/>
          <w:shd w:val="clear" w:color="auto" w:fill="FFFFFF"/>
          <w:lang w:eastAsia="zh-CN"/>
        </w:rPr>
      </w:pPr>
      <w:r w:rsidRPr="00574F13">
        <w:rPr>
          <w:rFonts w:ascii="PT Sans" w:eastAsia="Times New Roman" w:hAnsi="PT Sans" w:cs="Times New Roman"/>
          <w:color w:val="212529"/>
          <w:sz w:val="26"/>
          <w:szCs w:val="26"/>
          <w:shd w:val="clear" w:color="auto" w:fill="FFFFFF"/>
          <w:lang w:eastAsia="zh-CN"/>
        </w:rPr>
        <w:t xml:space="preserve">Публичное акционерное общество </w:t>
      </w:r>
    </w:p>
    <w:p w14:paraId="446855C6" w14:textId="77777777" w:rsidR="00574F13" w:rsidRPr="00574F13" w:rsidRDefault="00574F13" w:rsidP="00574F13">
      <w:pPr>
        <w:pBdr>
          <w:bottom w:val="single" w:sz="12" w:space="1" w:color="auto"/>
        </w:pBdr>
        <w:ind w:right="352"/>
        <w:jc w:val="center"/>
        <w:rPr>
          <w:rFonts w:ascii="PT Sans" w:eastAsia="Times New Roman" w:hAnsi="PT Sans" w:cs="Times New Roman"/>
          <w:color w:val="212529"/>
          <w:sz w:val="26"/>
          <w:szCs w:val="26"/>
          <w:shd w:val="clear" w:color="auto" w:fill="FFFFFF"/>
          <w:lang w:eastAsia="zh-CN"/>
        </w:rPr>
      </w:pPr>
      <w:r w:rsidRPr="00574F13">
        <w:rPr>
          <w:rFonts w:ascii="PT Sans" w:eastAsia="Times New Roman" w:hAnsi="PT Sans" w:cs="Times New Roman"/>
          <w:color w:val="212529"/>
          <w:sz w:val="26"/>
          <w:szCs w:val="26"/>
          <w:shd w:val="clear" w:color="auto" w:fill="FFFFFF"/>
          <w:lang w:eastAsia="zh-CN"/>
        </w:rPr>
        <w:t>«</w:t>
      </w:r>
      <w:proofErr w:type="spellStart"/>
      <w:r w:rsidRPr="00574F13">
        <w:rPr>
          <w:rFonts w:ascii="PT Sans" w:eastAsia="Times New Roman" w:hAnsi="PT Sans" w:cs="Times New Roman"/>
          <w:color w:val="212529"/>
          <w:sz w:val="26"/>
          <w:szCs w:val="26"/>
          <w:shd w:val="clear" w:color="auto" w:fill="FFFFFF"/>
          <w:lang w:eastAsia="zh-CN"/>
        </w:rPr>
        <w:t>Рикор</w:t>
      </w:r>
      <w:proofErr w:type="spellEnd"/>
      <w:r w:rsidRPr="00574F13">
        <w:rPr>
          <w:rFonts w:ascii="PT Sans" w:eastAsia="Times New Roman" w:hAnsi="PT Sans" w:cs="Times New Roman"/>
          <w:color w:val="212529"/>
          <w:sz w:val="26"/>
          <w:szCs w:val="26"/>
          <w:shd w:val="clear" w:color="auto" w:fill="FFFFFF"/>
          <w:lang w:eastAsia="zh-CN"/>
        </w:rPr>
        <w:t xml:space="preserve"> </w:t>
      </w:r>
      <w:proofErr w:type="spellStart"/>
      <w:r w:rsidRPr="00574F13">
        <w:rPr>
          <w:rFonts w:ascii="PT Sans" w:eastAsia="Times New Roman" w:hAnsi="PT Sans" w:cs="Times New Roman"/>
          <w:color w:val="212529"/>
          <w:sz w:val="26"/>
          <w:szCs w:val="26"/>
          <w:shd w:val="clear" w:color="auto" w:fill="FFFFFF"/>
          <w:lang w:eastAsia="zh-CN"/>
        </w:rPr>
        <w:t>Электроникс</w:t>
      </w:r>
      <w:proofErr w:type="spellEnd"/>
      <w:r w:rsidRPr="00574F13">
        <w:rPr>
          <w:rFonts w:ascii="PT Sans" w:eastAsia="Times New Roman" w:hAnsi="PT Sans" w:cs="Times New Roman"/>
          <w:color w:val="212529"/>
          <w:sz w:val="26"/>
          <w:szCs w:val="26"/>
          <w:shd w:val="clear" w:color="auto" w:fill="FFFFFF"/>
          <w:lang w:eastAsia="zh-CN"/>
        </w:rPr>
        <w:t xml:space="preserve">» </w:t>
      </w:r>
    </w:p>
    <w:p w14:paraId="71AF78AD" w14:textId="77777777" w:rsidR="00574F13" w:rsidRPr="00574F13" w:rsidRDefault="00574F13" w:rsidP="00574F13">
      <w:pPr>
        <w:jc w:val="center"/>
        <w:rPr>
          <w:rFonts w:ascii="PT Sans" w:eastAsia="Times New Roman" w:hAnsi="PT Sans" w:cs="Times New Roman"/>
          <w:color w:val="212529"/>
          <w:sz w:val="26"/>
          <w:szCs w:val="26"/>
          <w:shd w:val="clear" w:color="auto" w:fill="FFFFFF"/>
          <w:lang w:eastAsia="zh-CN"/>
        </w:rPr>
      </w:pPr>
      <w:r w:rsidRPr="00574F13">
        <w:rPr>
          <w:rFonts w:ascii="PT Sans" w:eastAsia="Times New Roman" w:hAnsi="PT Sans" w:cs="Times New Roman"/>
          <w:color w:val="212529"/>
          <w:sz w:val="26"/>
          <w:szCs w:val="26"/>
          <w:shd w:val="clear" w:color="auto" w:fill="FFFFFF"/>
          <w:lang w:eastAsia="zh-CN"/>
        </w:rPr>
        <w:t>607232, г. Арзамас, Нижегородская область, ул. Победы, д.9</w:t>
      </w:r>
    </w:p>
    <w:p w14:paraId="0D687373" w14:textId="38ABC736" w:rsidR="00C36169" w:rsidRDefault="00574F13" w:rsidP="00574F13">
      <w:pPr>
        <w:jc w:val="center"/>
        <w:outlineLvl w:val="0"/>
        <w:rPr>
          <w:rFonts w:ascii="PT Sans" w:eastAsia="Times New Roman" w:hAnsi="PT Sans" w:cs="Times New Roman"/>
          <w:color w:val="212529"/>
          <w:sz w:val="26"/>
          <w:szCs w:val="26"/>
          <w:shd w:val="clear" w:color="auto" w:fill="FFFFFF"/>
          <w:lang w:eastAsia="zh-CN"/>
        </w:rPr>
      </w:pPr>
      <w:r w:rsidRPr="00574F13">
        <w:rPr>
          <w:rFonts w:ascii="PT Sans" w:eastAsia="Times New Roman" w:hAnsi="PT Sans" w:cs="Times New Roman"/>
          <w:color w:val="212529"/>
          <w:sz w:val="26"/>
          <w:szCs w:val="26"/>
          <w:shd w:val="clear" w:color="auto" w:fill="FFFFFF"/>
          <w:lang w:eastAsia="zh-CN"/>
        </w:rPr>
        <w:t xml:space="preserve">ОГРН </w:t>
      </w:r>
      <w:proofErr w:type="gramStart"/>
      <w:r w:rsidRPr="00574F13">
        <w:rPr>
          <w:rFonts w:ascii="PT Sans" w:eastAsia="Times New Roman" w:hAnsi="PT Sans" w:cs="Times New Roman"/>
          <w:color w:val="212529"/>
          <w:sz w:val="26"/>
          <w:szCs w:val="26"/>
          <w:shd w:val="clear" w:color="auto" w:fill="FFFFFF"/>
          <w:lang w:eastAsia="zh-CN"/>
        </w:rPr>
        <w:t>1025201335279;  ИНН</w:t>
      </w:r>
      <w:proofErr w:type="gramEnd"/>
      <w:r w:rsidRPr="00574F13">
        <w:rPr>
          <w:rFonts w:ascii="PT Sans" w:eastAsia="Times New Roman" w:hAnsi="PT Sans" w:cs="Times New Roman"/>
          <w:color w:val="212529"/>
          <w:sz w:val="26"/>
          <w:szCs w:val="26"/>
          <w:shd w:val="clear" w:color="auto" w:fill="FFFFFF"/>
          <w:lang w:eastAsia="zh-CN"/>
        </w:rPr>
        <w:t xml:space="preserve">  5243001622</w:t>
      </w:r>
    </w:p>
    <w:p w14:paraId="31063A6F" w14:textId="56FC89AB" w:rsidR="00574F13" w:rsidRDefault="00574F13" w:rsidP="00574F13">
      <w:pPr>
        <w:jc w:val="left"/>
        <w:outlineLvl w:val="0"/>
        <w:rPr>
          <w:rFonts w:ascii="PT Sans" w:eastAsia="Times New Roman" w:hAnsi="PT Sans" w:cs="Times New Roman"/>
          <w:color w:val="212529"/>
          <w:sz w:val="26"/>
          <w:szCs w:val="26"/>
          <w:shd w:val="clear" w:color="auto" w:fill="FFFFFF"/>
          <w:lang w:eastAsia="zh-CN"/>
        </w:rPr>
      </w:pPr>
    </w:p>
    <w:p w14:paraId="313A3AB1" w14:textId="77777777" w:rsidR="00574F13" w:rsidRPr="00550C0B" w:rsidRDefault="00574F13" w:rsidP="00574F13">
      <w:pPr>
        <w:jc w:val="left"/>
        <w:outlineLvl w:val="0"/>
        <w:rPr>
          <w:rFonts w:eastAsia="Times New Roman" w:cs="Times New Roman"/>
          <w:b/>
          <w:color w:val="000000"/>
          <w:kern w:val="36"/>
          <w:sz w:val="20"/>
          <w:szCs w:val="20"/>
          <w:lang w:eastAsia="ru-RU"/>
        </w:rPr>
      </w:pPr>
    </w:p>
    <w:p w14:paraId="7B21C456" w14:textId="77777777" w:rsidR="00C36169" w:rsidRDefault="00C36169" w:rsidP="00C36169">
      <w:pPr>
        <w:jc w:val="center"/>
        <w:outlineLvl w:val="0"/>
        <w:rPr>
          <w:rFonts w:eastAsia="Times New Roman" w:cs="Times New Roman"/>
          <w:b/>
          <w:color w:val="000000"/>
          <w:kern w:val="36"/>
          <w:szCs w:val="24"/>
          <w:lang w:eastAsia="ru-RU"/>
        </w:rPr>
      </w:pPr>
      <w:r>
        <w:rPr>
          <w:rFonts w:eastAsia="Times New Roman" w:cs="Times New Roman"/>
          <w:b/>
          <w:color w:val="000000"/>
          <w:kern w:val="36"/>
          <w:szCs w:val="24"/>
          <w:lang w:eastAsia="ru-RU"/>
        </w:rPr>
        <w:t>Сообщение</w:t>
      </w:r>
    </w:p>
    <w:p w14:paraId="597614F8" w14:textId="77777777" w:rsidR="00C36169" w:rsidRPr="00096193" w:rsidRDefault="00C36169" w:rsidP="00C36169">
      <w:pPr>
        <w:jc w:val="center"/>
        <w:outlineLvl w:val="0"/>
        <w:rPr>
          <w:rFonts w:eastAsia="Times New Roman" w:cs="Times New Roman"/>
          <w:b/>
          <w:kern w:val="36"/>
          <w:szCs w:val="24"/>
          <w:lang w:eastAsia="ru-RU"/>
        </w:rPr>
      </w:pPr>
      <w:r w:rsidRPr="00096193">
        <w:rPr>
          <w:rFonts w:eastAsia="Times New Roman" w:cs="Times New Roman"/>
          <w:b/>
          <w:kern w:val="36"/>
          <w:szCs w:val="24"/>
          <w:lang w:eastAsia="ru-RU"/>
        </w:rPr>
        <w:t xml:space="preserve">о проведении </w:t>
      </w:r>
      <w:r w:rsidR="00696D15">
        <w:rPr>
          <w:rFonts w:eastAsia="Times New Roman" w:cs="Times New Roman"/>
          <w:b/>
          <w:kern w:val="36"/>
          <w:szCs w:val="24"/>
          <w:lang w:eastAsia="ru-RU"/>
        </w:rPr>
        <w:t>г</w:t>
      </w:r>
      <w:r w:rsidR="00550C0B" w:rsidRPr="00096193">
        <w:rPr>
          <w:rFonts w:eastAsia="Times New Roman" w:cs="Times New Roman"/>
          <w:b/>
          <w:kern w:val="36"/>
          <w:szCs w:val="24"/>
          <w:lang w:eastAsia="ru-RU"/>
        </w:rPr>
        <w:t>одового</w:t>
      </w:r>
      <w:r w:rsidR="002B14EE" w:rsidRPr="00096193">
        <w:rPr>
          <w:rFonts w:eastAsia="Times New Roman" w:cs="Times New Roman"/>
          <w:b/>
          <w:kern w:val="36"/>
          <w:szCs w:val="24"/>
          <w:lang w:eastAsia="ru-RU"/>
        </w:rPr>
        <w:t xml:space="preserve"> </w:t>
      </w:r>
      <w:r w:rsidRPr="00096193">
        <w:rPr>
          <w:rFonts w:eastAsia="Times New Roman" w:cs="Times New Roman"/>
          <w:b/>
          <w:kern w:val="36"/>
          <w:szCs w:val="24"/>
          <w:lang w:eastAsia="ru-RU"/>
        </w:rPr>
        <w:t>общего собрания акционеров</w:t>
      </w:r>
    </w:p>
    <w:p w14:paraId="220F6681" w14:textId="2AE5344B" w:rsidR="00C36169" w:rsidRPr="00096193" w:rsidRDefault="00574F13" w:rsidP="00C36169">
      <w:pPr>
        <w:jc w:val="center"/>
        <w:outlineLvl w:val="0"/>
        <w:rPr>
          <w:rFonts w:eastAsia="Times New Roman" w:cs="Times New Roman"/>
          <w:b/>
          <w:kern w:val="36"/>
          <w:szCs w:val="24"/>
          <w:lang w:eastAsia="ru-RU"/>
        </w:rPr>
      </w:pPr>
      <w:r>
        <w:rPr>
          <w:rFonts w:eastAsia="Times New Roman" w:cs="Times New Roman"/>
          <w:b/>
          <w:kern w:val="36"/>
          <w:szCs w:val="24"/>
          <w:lang w:eastAsia="ru-RU"/>
        </w:rPr>
        <w:t>Публичного</w:t>
      </w:r>
      <w:r w:rsidR="004A56D6">
        <w:rPr>
          <w:rFonts w:eastAsia="Times New Roman" w:cs="Times New Roman"/>
          <w:b/>
          <w:kern w:val="36"/>
          <w:szCs w:val="24"/>
          <w:lang w:eastAsia="ru-RU"/>
        </w:rPr>
        <w:t xml:space="preserve"> </w:t>
      </w:r>
      <w:r w:rsidR="00C36169" w:rsidRPr="00096193">
        <w:rPr>
          <w:rFonts w:eastAsia="Times New Roman" w:cs="Times New Roman"/>
          <w:b/>
          <w:kern w:val="36"/>
          <w:szCs w:val="24"/>
          <w:lang w:eastAsia="ru-RU"/>
        </w:rPr>
        <w:t>акционерного общества «</w:t>
      </w:r>
      <w:proofErr w:type="spellStart"/>
      <w:r w:rsidR="004A56D6" w:rsidRPr="004A56D6">
        <w:rPr>
          <w:rFonts w:eastAsia="Times New Roman" w:cs="Times New Roman"/>
          <w:b/>
          <w:kern w:val="36"/>
          <w:szCs w:val="24"/>
          <w:lang w:eastAsia="ru-RU"/>
        </w:rPr>
        <w:t>Рикор</w:t>
      </w:r>
      <w:proofErr w:type="spellEnd"/>
      <w:r w:rsidR="004A56D6" w:rsidRPr="004A56D6">
        <w:rPr>
          <w:rFonts w:eastAsia="Times New Roman" w:cs="Times New Roman"/>
          <w:b/>
          <w:kern w:val="36"/>
          <w:szCs w:val="24"/>
          <w:lang w:eastAsia="ru-RU"/>
        </w:rPr>
        <w:t xml:space="preserve"> </w:t>
      </w:r>
      <w:proofErr w:type="spellStart"/>
      <w:r w:rsidR="004A56D6" w:rsidRPr="004A56D6">
        <w:rPr>
          <w:rFonts w:eastAsia="Times New Roman" w:cs="Times New Roman"/>
          <w:b/>
          <w:kern w:val="36"/>
          <w:szCs w:val="24"/>
          <w:lang w:eastAsia="ru-RU"/>
        </w:rPr>
        <w:t>Электроникс</w:t>
      </w:r>
      <w:proofErr w:type="spellEnd"/>
      <w:r w:rsidR="00C36169" w:rsidRPr="00096193">
        <w:rPr>
          <w:rFonts w:eastAsia="Times New Roman" w:cs="Times New Roman"/>
          <w:b/>
          <w:kern w:val="36"/>
          <w:szCs w:val="24"/>
          <w:lang w:eastAsia="ru-RU"/>
        </w:rPr>
        <w:t>»</w:t>
      </w:r>
      <w:r w:rsidR="001A0B0C">
        <w:rPr>
          <w:rFonts w:eastAsia="Times New Roman" w:cs="Times New Roman"/>
          <w:b/>
          <w:kern w:val="36"/>
          <w:szCs w:val="24"/>
          <w:lang w:eastAsia="ru-RU"/>
        </w:rPr>
        <w:t xml:space="preserve"> (далее также - Общество)</w:t>
      </w:r>
    </w:p>
    <w:p w14:paraId="43DC38BB" w14:textId="77777777" w:rsidR="00C36169" w:rsidRPr="00096193" w:rsidRDefault="00C36169" w:rsidP="00C36169">
      <w:pPr>
        <w:jc w:val="center"/>
        <w:outlineLvl w:val="0"/>
        <w:rPr>
          <w:rFonts w:eastAsia="Times New Roman" w:cs="Times New Roman"/>
          <w:b/>
          <w:kern w:val="36"/>
          <w:szCs w:val="24"/>
          <w:lang w:eastAsia="ru-RU"/>
        </w:rPr>
      </w:pPr>
    </w:p>
    <w:p w14:paraId="72793DEA" w14:textId="33C8B861" w:rsidR="00C36169" w:rsidRDefault="00C36169" w:rsidP="006B2FE5">
      <w:pPr>
        <w:outlineLvl w:val="0"/>
        <w:rPr>
          <w:rFonts w:eastAsia="Times New Roman" w:cs="Times New Roman"/>
          <w:szCs w:val="24"/>
          <w:lang w:eastAsia="ru-RU"/>
        </w:rPr>
      </w:pPr>
      <w:r w:rsidRPr="00096193">
        <w:rPr>
          <w:rFonts w:eastAsia="Times New Roman" w:cs="Times New Roman"/>
          <w:b/>
          <w:kern w:val="36"/>
          <w:szCs w:val="24"/>
          <w:lang w:eastAsia="ru-RU"/>
        </w:rPr>
        <w:tab/>
      </w:r>
      <w:r w:rsidR="00574F13">
        <w:rPr>
          <w:rFonts w:eastAsia="Times New Roman" w:cs="Times New Roman"/>
          <w:szCs w:val="24"/>
          <w:lang w:eastAsia="ru-RU"/>
        </w:rPr>
        <w:t>Публичное</w:t>
      </w:r>
      <w:r w:rsidR="004A56D6" w:rsidRPr="00E41F8B">
        <w:rPr>
          <w:rFonts w:eastAsia="Times New Roman" w:cs="Times New Roman"/>
          <w:szCs w:val="24"/>
          <w:lang w:eastAsia="ru-RU"/>
        </w:rPr>
        <w:t xml:space="preserve"> </w:t>
      </w:r>
      <w:r w:rsidRPr="00E41F8B">
        <w:rPr>
          <w:rFonts w:eastAsia="Times New Roman" w:cs="Times New Roman"/>
          <w:szCs w:val="24"/>
          <w:lang w:eastAsia="ru-RU"/>
        </w:rPr>
        <w:t>акционерное общество «</w:t>
      </w:r>
      <w:proofErr w:type="spellStart"/>
      <w:r w:rsidR="004A56D6" w:rsidRPr="00E41F8B">
        <w:rPr>
          <w:rFonts w:eastAsia="Times New Roman" w:cs="Times New Roman"/>
          <w:szCs w:val="24"/>
          <w:lang w:eastAsia="ru-RU"/>
        </w:rPr>
        <w:t>Рикор</w:t>
      </w:r>
      <w:proofErr w:type="spellEnd"/>
      <w:r w:rsidR="004A56D6" w:rsidRPr="00E41F8B">
        <w:rPr>
          <w:rFonts w:eastAsia="Times New Roman" w:cs="Times New Roman"/>
          <w:szCs w:val="24"/>
          <w:lang w:eastAsia="ru-RU"/>
        </w:rPr>
        <w:t xml:space="preserve"> </w:t>
      </w:r>
      <w:proofErr w:type="spellStart"/>
      <w:r w:rsidR="004A56D6" w:rsidRPr="00E41F8B">
        <w:rPr>
          <w:rFonts w:eastAsia="Times New Roman" w:cs="Times New Roman"/>
          <w:szCs w:val="24"/>
          <w:lang w:eastAsia="ru-RU"/>
        </w:rPr>
        <w:t>Электроникс</w:t>
      </w:r>
      <w:proofErr w:type="spellEnd"/>
      <w:r w:rsidRPr="00E41F8B">
        <w:rPr>
          <w:rFonts w:eastAsia="Times New Roman" w:cs="Times New Roman"/>
          <w:szCs w:val="24"/>
          <w:lang w:eastAsia="ru-RU"/>
        </w:rPr>
        <w:t xml:space="preserve">» настоящим сообщает о проведении </w:t>
      </w:r>
      <w:r w:rsidR="006C630C" w:rsidRPr="00E41F8B">
        <w:rPr>
          <w:rFonts w:eastAsia="Times New Roman" w:cs="Times New Roman"/>
          <w:szCs w:val="24"/>
          <w:lang w:eastAsia="ru-RU"/>
        </w:rPr>
        <w:t>Годового</w:t>
      </w:r>
      <w:r w:rsidRPr="00E41F8B">
        <w:rPr>
          <w:rFonts w:eastAsia="Times New Roman" w:cs="Times New Roman"/>
          <w:szCs w:val="24"/>
          <w:lang w:eastAsia="ru-RU"/>
        </w:rPr>
        <w:t xml:space="preserve"> общего собрания акционеров</w:t>
      </w:r>
      <w:r w:rsidR="004A56D6" w:rsidRPr="00E41F8B">
        <w:rPr>
          <w:rFonts w:eastAsia="Times New Roman" w:cs="Times New Roman"/>
          <w:b/>
          <w:kern w:val="36"/>
          <w:szCs w:val="24"/>
          <w:lang w:eastAsia="ru-RU"/>
        </w:rPr>
        <w:t xml:space="preserve"> </w:t>
      </w:r>
      <w:r w:rsidR="00574F13">
        <w:rPr>
          <w:rFonts w:eastAsia="Times New Roman" w:cs="Times New Roman"/>
          <w:szCs w:val="24"/>
          <w:lang w:eastAsia="ru-RU"/>
        </w:rPr>
        <w:t>Публичного</w:t>
      </w:r>
      <w:r w:rsidR="004A56D6" w:rsidRPr="00E41F8B">
        <w:rPr>
          <w:rFonts w:eastAsia="Times New Roman" w:cs="Times New Roman"/>
          <w:szCs w:val="24"/>
          <w:lang w:eastAsia="ru-RU"/>
        </w:rPr>
        <w:t xml:space="preserve"> акционерного общества «</w:t>
      </w:r>
      <w:proofErr w:type="spellStart"/>
      <w:r w:rsidR="004A56D6" w:rsidRPr="00E41F8B">
        <w:rPr>
          <w:rFonts w:eastAsia="Times New Roman" w:cs="Times New Roman"/>
          <w:szCs w:val="24"/>
          <w:lang w:eastAsia="ru-RU"/>
        </w:rPr>
        <w:t>Рикор</w:t>
      </w:r>
      <w:bookmarkStart w:id="0" w:name="_GoBack"/>
      <w:bookmarkEnd w:id="0"/>
      <w:proofErr w:type="spellEnd"/>
      <w:r w:rsidR="004A56D6" w:rsidRPr="00E41F8B">
        <w:rPr>
          <w:rFonts w:eastAsia="Times New Roman" w:cs="Times New Roman"/>
          <w:szCs w:val="24"/>
          <w:lang w:eastAsia="ru-RU"/>
        </w:rPr>
        <w:t xml:space="preserve"> </w:t>
      </w:r>
      <w:proofErr w:type="spellStart"/>
      <w:r w:rsidR="004A56D6" w:rsidRPr="00E41F8B">
        <w:rPr>
          <w:rFonts w:eastAsia="Times New Roman" w:cs="Times New Roman"/>
          <w:szCs w:val="24"/>
          <w:lang w:eastAsia="ru-RU"/>
        </w:rPr>
        <w:t>Электроникс</w:t>
      </w:r>
      <w:proofErr w:type="spellEnd"/>
      <w:r w:rsidR="004A56D6" w:rsidRPr="00E41F8B">
        <w:rPr>
          <w:rFonts w:eastAsia="Times New Roman" w:cs="Times New Roman"/>
          <w:szCs w:val="24"/>
          <w:lang w:eastAsia="ru-RU"/>
        </w:rPr>
        <w:t>»</w:t>
      </w:r>
      <w:r w:rsidRPr="00E41F8B">
        <w:rPr>
          <w:rFonts w:eastAsia="Times New Roman" w:cs="Times New Roman"/>
          <w:szCs w:val="24"/>
          <w:lang w:eastAsia="ru-RU"/>
        </w:rPr>
        <w:t>, далее именуемого «</w:t>
      </w:r>
      <w:r w:rsidR="00CA1397" w:rsidRPr="00E41F8B">
        <w:rPr>
          <w:rFonts w:eastAsia="Times New Roman" w:cs="Times New Roman"/>
          <w:szCs w:val="24"/>
          <w:lang w:eastAsia="ru-RU"/>
        </w:rPr>
        <w:t>Собрание</w:t>
      </w:r>
      <w:r w:rsidRPr="00E41F8B">
        <w:rPr>
          <w:rFonts w:eastAsia="Times New Roman" w:cs="Times New Roman"/>
          <w:szCs w:val="24"/>
          <w:lang w:eastAsia="ru-RU"/>
        </w:rPr>
        <w:t>».</w:t>
      </w:r>
    </w:p>
    <w:p w14:paraId="7D08696D" w14:textId="3DB0AED5" w:rsidR="00BA12FA" w:rsidRPr="00E41F8B" w:rsidRDefault="00BA12FA" w:rsidP="006B2FE5">
      <w:pPr>
        <w:outlineLvl w:val="0"/>
        <w:rPr>
          <w:rFonts w:eastAsia="Times New Roman" w:cs="Times New Roman"/>
          <w:szCs w:val="24"/>
          <w:lang w:eastAsia="ru-RU"/>
        </w:rPr>
      </w:pPr>
      <w:r w:rsidRPr="00BA12FA">
        <w:rPr>
          <w:rFonts w:eastAsia="Times New Roman" w:cs="Times New Roman"/>
          <w:b/>
          <w:kern w:val="36"/>
          <w:szCs w:val="24"/>
          <w:lang w:eastAsia="ru-RU"/>
        </w:rPr>
        <w:t>Место нахождения общества:</w:t>
      </w:r>
      <w:r w:rsidRPr="00BA12FA">
        <w:rPr>
          <w:rFonts w:eastAsia="Times New Roman" w:cs="Times New Roman"/>
          <w:b/>
          <w:sz w:val="22"/>
          <w:lang w:eastAsia="ru-RU"/>
        </w:rPr>
        <w:t xml:space="preserve"> </w:t>
      </w:r>
      <w:r w:rsidRPr="00BA12FA">
        <w:rPr>
          <w:rFonts w:eastAsia="Times New Roman" w:cs="Times New Roman"/>
          <w:kern w:val="36"/>
          <w:szCs w:val="24"/>
          <w:lang w:eastAsia="ru-RU"/>
        </w:rPr>
        <w:t>Россия, Нижегородская область, город Арзамас</w:t>
      </w:r>
    </w:p>
    <w:p w14:paraId="30492E00" w14:textId="0090933F" w:rsidR="00C36169" w:rsidRPr="00E41F8B" w:rsidRDefault="00C36169" w:rsidP="006B2FE5">
      <w:pPr>
        <w:outlineLvl w:val="0"/>
        <w:rPr>
          <w:rFonts w:eastAsia="Times New Roman" w:cs="Times New Roman"/>
          <w:szCs w:val="24"/>
          <w:lang w:eastAsia="ru-RU"/>
        </w:rPr>
      </w:pPr>
      <w:r w:rsidRPr="00E41F8B">
        <w:rPr>
          <w:rFonts w:eastAsia="Times New Roman" w:cs="Times New Roman"/>
          <w:b/>
          <w:kern w:val="36"/>
          <w:szCs w:val="24"/>
          <w:lang w:eastAsia="ru-RU"/>
        </w:rPr>
        <w:t xml:space="preserve">Форма проведения </w:t>
      </w:r>
      <w:r w:rsidR="00CA1397" w:rsidRPr="00E41F8B">
        <w:rPr>
          <w:rFonts w:eastAsia="Times New Roman" w:cs="Times New Roman"/>
          <w:b/>
          <w:kern w:val="36"/>
          <w:szCs w:val="24"/>
          <w:lang w:eastAsia="ru-RU"/>
        </w:rPr>
        <w:t>Собрания</w:t>
      </w:r>
      <w:r w:rsidRPr="00E41F8B">
        <w:rPr>
          <w:rFonts w:eastAsia="Times New Roman" w:cs="Times New Roman"/>
          <w:b/>
          <w:kern w:val="36"/>
          <w:szCs w:val="24"/>
          <w:lang w:eastAsia="ru-RU"/>
        </w:rPr>
        <w:t>:</w:t>
      </w:r>
      <w:r w:rsidRPr="00E41F8B">
        <w:rPr>
          <w:rFonts w:eastAsia="Times New Roman" w:cs="Times New Roman"/>
          <w:kern w:val="36"/>
          <w:szCs w:val="24"/>
          <w:lang w:eastAsia="ru-RU"/>
        </w:rPr>
        <w:t xml:space="preserve"> </w:t>
      </w:r>
      <w:r w:rsidR="00574F13">
        <w:rPr>
          <w:rFonts w:eastAsia="Times New Roman" w:cs="Times New Roman"/>
          <w:kern w:val="36"/>
          <w:szCs w:val="24"/>
          <w:lang w:eastAsia="ru-RU"/>
        </w:rPr>
        <w:t>заочное голосование</w:t>
      </w:r>
      <w:r w:rsidRPr="00E41F8B">
        <w:rPr>
          <w:rFonts w:eastAsia="Times New Roman" w:cs="Times New Roman"/>
          <w:kern w:val="36"/>
          <w:szCs w:val="24"/>
          <w:lang w:eastAsia="ru-RU"/>
        </w:rPr>
        <w:t>.</w:t>
      </w:r>
    </w:p>
    <w:p w14:paraId="02767060" w14:textId="64FF1093" w:rsidR="00C36169" w:rsidRPr="00E41F8B" w:rsidRDefault="00BA12FA" w:rsidP="006B2FE5">
      <w:pPr>
        <w:outlineLvl w:val="0"/>
        <w:rPr>
          <w:rFonts w:eastAsia="Times New Roman" w:cs="Times New Roman"/>
          <w:kern w:val="36"/>
          <w:szCs w:val="24"/>
          <w:lang w:eastAsia="ru-RU"/>
        </w:rPr>
      </w:pPr>
      <w:r>
        <w:rPr>
          <w:rFonts w:eastAsia="Times New Roman" w:cs="Times New Roman"/>
          <w:b/>
          <w:kern w:val="36"/>
          <w:szCs w:val="24"/>
          <w:lang w:eastAsia="ru-RU"/>
        </w:rPr>
        <w:t>Дата Собрания (д</w:t>
      </w:r>
      <w:r w:rsidRPr="00BA12FA">
        <w:rPr>
          <w:rFonts w:eastAsia="Times New Roman" w:cs="Times New Roman"/>
          <w:b/>
          <w:kern w:val="36"/>
          <w:szCs w:val="24"/>
          <w:lang w:eastAsia="ru-RU"/>
        </w:rPr>
        <w:t>ата окончания приема бюллетеней для голосования</w:t>
      </w:r>
      <w:r>
        <w:rPr>
          <w:rFonts w:eastAsia="Times New Roman" w:cs="Times New Roman"/>
          <w:b/>
          <w:kern w:val="36"/>
          <w:szCs w:val="24"/>
          <w:lang w:eastAsia="ru-RU"/>
        </w:rPr>
        <w:t>)</w:t>
      </w:r>
      <w:r w:rsidR="00C36169" w:rsidRPr="00E41F8B">
        <w:rPr>
          <w:rFonts w:eastAsia="Times New Roman" w:cs="Times New Roman"/>
          <w:b/>
          <w:kern w:val="36"/>
          <w:szCs w:val="24"/>
          <w:lang w:eastAsia="ru-RU"/>
        </w:rPr>
        <w:t>:</w:t>
      </w:r>
      <w:r w:rsidR="00C36169" w:rsidRPr="00E41F8B">
        <w:rPr>
          <w:rFonts w:eastAsia="Times New Roman" w:cs="Times New Roman"/>
          <w:kern w:val="36"/>
          <w:szCs w:val="24"/>
          <w:lang w:eastAsia="ru-RU"/>
        </w:rPr>
        <w:t xml:space="preserve"> </w:t>
      </w:r>
      <w:r w:rsidR="00C156B2" w:rsidRPr="00E41F8B">
        <w:rPr>
          <w:rFonts w:eastAsia="Times New Roman" w:cs="Times New Roman"/>
          <w:szCs w:val="24"/>
          <w:lang w:eastAsia="ru-RU"/>
        </w:rPr>
        <w:t>«</w:t>
      </w:r>
      <w:r w:rsidR="00574F13">
        <w:rPr>
          <w:rFonts w:eastAsia="Times New Roman" w:cs="Times New Roman"/>
          <w:szCs w:val="24"/>
          <w:lang w:eastAsia="ru-RU"/>
        </w:rPr>
        <w:t>20</w:t>
      </w:r>
      <w:r w:rsidR="00C156B2" w:rsidRPr="00E41F8B">
        <w:rPr>
          <w:rFonts w:eastAsia="Times New Roman" w:cs="Times New Roman"/>
          <w:szCs w:val="24"/>
          <w:lang w:eastAsia="ru-RU"/>
        </w:rPr>
        <w:t xml:space="preserve">» </w:t>
      </w:r>
      <w:r w:rsidR="004A56D6" w:rsidRPr="00E41F8B">
        <w:rPr>
          <w:rFonts w:eastAsia="Times New Roman" w:cs="Times New Roman"/>
          <w:szCs w:val="24"/>
          <w:lang w:eastAsia="ru-RU"/>
        </w:rPr>
        <w:t xml:space="preserve">мая </w:t>
      </w:r>
      <w:r w:rsidR="00C156B2" w:rsidRPr="00E41F8B">
        <w:rPr>
          <w:rFonts w:eastAsia="Times New Roman" w:cs="Times New Roman"/>
          <w:szCs w:val="24"/>
          <w:lang w:eastAsia="ru-RU"/>
        </w:rPr>
        <w:t>20</w:t>
      </w:r>
      <w:r w:rsidR="004A56D6" w:rsidRPr="00E41F8B">
        <w:rPr>
          <w:rFonts w:eastAsia="Times New Roman" w:cs="Times New Roman"/>
          <w:szCs w:val="24"/>
          <w:lang w:eastAsia="ru-RU"/>
        </w:rPr>
        <w:t>2</w:t>
      </w:r>
      <w:r w:rsidR="00574F13">
        <w:rPr>
          <w:rFonts w:eastAsia="Times New Roman" w:cs="Times New Roman"/>
          <w:szCs w:val="24"/>
          <w:lang w:eastAsia="ru-RU"/>
        </w:rPr>
        <w:t>2</w:t>
      </w:r>
      <w:r w:rsidR="00C156B2" w:rsidRPr="00E41F8B">
        <w:rPr>
          <w:rFonts w:eastAsia="Times New Roman" w:cs="Times New Roman"/>
          <w:szCs w:val="24"/>
          <w:lang w:eastAsia="ru-RU"/>
        </w:rPr>
        <w:t xml:space="preserve"> г.</w:t>
      </w:r>
    </w:p>
    <w:p w14:paraId="14C1B319" w14:textId="77FF83AC" w:rsidR="006B2FE5" w:rsidRPr="00574F13" w:rsidRDefault="00574F13" w:rsidP="006B2FE5">
      <w:pPr>
        <w:rPr>
          <w:rFonts w:eastAsia="Times New Roman" w:cs="Times New Roman"/>
          <w:bCs/>
          <w:szCs w:val="24"/>
          <w:lang w:eastAsia="ru-RU"/>
        </w:rPr>
      </w:pPr>
      <w:r>
        <w:rPr>
          <w:rFonts w:eastAsia="Times New Roman" w:cs="Times New Roman"/>
          <w:b/>
          <w:kern w:val="36"/>
          <w:szCs w:val="24"/>
          <w:lang w:eastAsia="ru-RU"/>
        </w:rPr>
        <w:t>П</w:t>
      </w:r>
      <w:r w:rsidRPr="00574F13">
        <w:rPr>
          <w:rFonts w:eastAsia="Times New Roman" w:cs="Times New Roman"/>
          <w:b/>
          <w:kern w:val="36"/>
          <w:szCs w:val="24"/>
          <w:lang w:eastAsia="ru-RU"/>
        </w:rPr>
        <w:t>очтовый адрес, по которому могут направляться заполненные бюллетени</w:t>
      </w:r>
      <w:r>
        <w:rPr>
          <w:rFonts w:eastAsia="Times New Roman" w:cs="Times New Roman"/>
          <w:b/>
          <w:kern w:val="36"/>
          <w:szCs w:val="24"/>
          <w:lang w:eastAsia="ru-RU"/>
        </w:rPr>
        <w:t xml:space="preserve"> </w:t>
      </w:r>
      <w:r w:rsidRPr="00574F13">
        <w:rPr>
          <w:rFonts w:eastAsia="Times New Roman" w:cs="Times New Roman"/>
          <w:b/>
          <w:kern w:val="36"/>
          <w:szCs w:val="24"/>
          <w:lang w:eastAsia="ru-RU"/>
        </w:rPr>
        <w:t>для голосования</w:t>
      </w:r>
      <w:r>
        <w:rPr>
          <w:rFonts w:eastAsia="Times New Roman" w:cs="Times New Roman"/>
          <w:b/>
          <w:kern w:val="36"/>
          <w:szCs w:val="24"/>
          <w:lang w:eastAsia="ru-RU"/>
        </w:rPr>
        <w:t>:</w:t>
      </w:r>
      <w:r w:rsidRPr="00574F13">
        <w:rPr>
          <w:rFonts w:eastAsia="Times New Roman" w:cs="Times New Roman"/>
          <w:b/>
          <w:kern w:val="36"/>
          <w:szCs w:val="24"/>
          <w:lang w:eastAsia="ru-RU"/>
        </w:rPr>
        <w:t xml:space="preserve"> </w:t>
      </w:r>
      <w:r w:rsidRPr="00574F13">
        <w:rPr>
          <w:rFonts w:eastAsia="Times New Roman" w:cs="Times New Roman"/>
          <w:bCs/>
          <w:kern w:val="36"/>
          <w:szCs w:val="24"/>
          <w:lang w:eastAsia="ru-RU"/>
        </w:rPr>
        <w:t>607232, Нижегородская область, г. Арзамас, ул. Победы, дом 9</w:t>
      </w:r>
    </w:p>
    <w:p w14:paraId="08F05F8C" w14:textId="3DF41F24" w:rsidR="002A62C2" w:rsidRDefault="00550C0B" w:rsidP="006B2FE5">
      <w:pPr>
        <w:rPr>
          <w:rFonts w:eastAsia="Times New Roman" w:cs="Times New Roman"/>
          <w:kern w:val="36"/>
          <w:szCs w:val="24"/>
          <w:lang w:eastAsia="ru-RU"/>
        </w:rPr>
      </w:pPr>
      <w:r w:rsidRPr="00E41F8B">
        <w:rPr>
          <w:rFonts w:eastAsia="Times New Roman" w:cs="Times New Roman"/>
          <w:b/>
          <w:szCs w:val="24"/>
          <w:lang w:eastAsia="ru-RU"/>
        </w:rPr>
        <w:t xml:space="preserve">Дата, на которую определяются (фиксируются) лица, имеющие </w:t>
      </w:r>
      <w:r w:rsidR="006C630C" w:rsidRPr="00E41F8B">
        <w:rPr>
          <w:rFonts w:eastAsia="Times New Roman" w:cs="Times New Roman"/>
          <w:b/>
          <w:szCs w:val="24"/>
          <w:lang w:eastAsia="ru-RU"/>
        </w:rPr>
        <w:t xml:space="preserve">право на участие в </w:t>
      </w:r>
      <w:r w:rsidR="00CA1397" w:rsidRPr="00E41F8B">
        <w:rPr>
          <w:rFonts w:eastAsia="Times New Roman" w:cs="Times New Roman"/>
          <w:b/>
          <w:kern w:val="36"/>
          <w:szCs w:val="24"/>
          <w:lang w:eastAsia="ru-RU"/>
        </w:rPr>
        <w:t>Собрании</w:t>
      </w:r>
      <w:r w:rsidR="002A62C2" w:rsidRPr="00E41F8B">
        <w:rPr>
          <w:rFonts w:eastAsia="Times New Roman" w:cs="Times New Roman"/>
          <w:b/>
          <w:szCs w:val="24"/>
          <w:lang w:eastAsia="ru-RU"/>
        </w:rPr>
        <w:t>:</w:t>
      </w:r>
      <w:r w:rsidR="002A62C2" w:rsidRPr="00E41F8B">
        <w:rPr>
          <w:rFonts w:eastAsia="Times New Roman" w:cs="Times New Roman"/>
          <w:szCs w:val="24"/>
          <w:lang w:eastAsia="ru-RU"/>
        </w:rPr>
        <w:t xml:space="preserve"> </w:t>
      </w:r>
      <w:r w:rsidR="00A300C5" w:rsidRPr="00E41F8B">
        <w:rPr>
          <w:rFonts w:eastAsia="Times New Roman" w:cs="Times New Roman"/>
          <w:kern w:val="36"/>
          <w:szCs w:val="24"/>
          <w:lang w:eastAsia="ru-RU"/>
        </w:rPr>
        <w:t>«</w:t>
      </w:r>
      <w:r w:rsidR="00574F13">
        <w:rPr>
          <w:rFonts w:eastAsia="Times New Roman" w:cs="Times New Roman"/>
          <w:kern w:val="36"/>
          <w:szCs w:val="24"/>
          <w:lang w:eastAsia="ru-RU"/>
        </w:rPr>
        <w:t>27</w:t>
      </w:r>
      <w:r w:rsidR="00A300C5" w:rsidRPr="00E41F8B">
        <w:rPr>
          <w:rFonts w:eastAsia="Times New Roman" w:cs="Times New Roman"/>
          <w:kern w:val="36"/>
          <w:szCs w:val="24"/>
          <w:lang w:eastAsia="ru-RU"/>
        </w:rPr>
        <w:t xml:space="preserve">» </w:t>
      </w:r>
      <w:r w:rsidR="004A56D6" w:rsidRPr="00E41F8B">
        <w:rPr>
          <w:rFonts w:eastAsia="Times New Roman" w:cs="Times New Roman"/>
          <w:kern w:val="36"/>
          <w:szCs w:val="24"/>
          <w:lang w:eastAsia="ru-RU"/>
        </w:rPr>
        <w:t xml:space="preserve">апреля </w:t>
      </w:r>
      <w:r w:rsidR="00A300C5" w:rsidRPr="00E41F8B">
        <w:rPr>
          <w:rFonts w:eastAsia="Times New Roman" w:cs="Times New Roman"/>
          <w:kern w:val="36"/>
          <w:szCs w:val="24"/>
          <w:lang w:eastAsia="ru-RU"/>
        </w:rPr>
        <w:t>20</w:t>
      </w:r>
      <w:r w:rsidR="004A56D6" w:rsidRPr="00E41F8B">
        <w:rPr>
          <w:rFonts w:eastAsia="Times New Roman" w:cs="Times New Roman"/>
          <w:kern w:val="36"/>
          <w:szCs w:val="24"/>
          <w:lang w:eastAsia="ru-RU"/>
        </w:rPr>
        <w:t>2</w:t>
      </w:r>
      <w:r w:rsidR="00574F13">
        <w:rPr>
          <w:rFonts w:eastAsia="Times New Roman" w:cs="Times New Roman"/>
          <w:kern w:val="36"/>
          <w:szCs w:val="24"/>
          <w:lang w:eastAsia="ru-RU"/>
        </w:rPr>
        <w:t>2</w:t>
      </w:r>
      <w:r w:rsidR="00A300C5" w:rsidRPr="00E41F8B">
        <w:rPr>
          <w:rFonts w:eastAsia="Times New Roman" w:cs="Times New Roman"/>
          <w:kern w:val="36"/>
          <w:szCs w:val="24"/>
          <w:lang w:eastAsia="ru-RU"/>
        </w:rPr>
        <w:t xml:space="preserve"> г.</w:t>
      </w:r>
    </w:p>
    <w:p w14:paraId="595B80B8" w14:textId="2F3DDF38" w:rsidR="00574F13" w:rsidRPr="00E41F8B" w:rsidRDefault="00574F13" w:rsidP="006B2FE5">
      <w:pPr>
        <w:rPr>
          <w:rFonts w:eastAsia="Times New Roman" w:cs="Times New Roman"/>
          <w:szCs w:val="24"/>
          <w:lang w:eastAsia="ru-RU"/>
        </w:rPr>
      </w:pPr>
      <w:r w:rsidRPr="00574F13">
        <w:rPr>
          <w:rFonts w:eastAsia="Times New Roman" w:cs="Times New Roman"/>
          <w:b/>
          <w:bCs/>
          <w:szCs w:val="24"/>
          <w:lang w:eastAsia="ru-RU"/>
        </w:rPr>
        <w:t>Дата, до которой от акционеров будут приниматься предложения о внесении вопросов в повестку дня и предложения о выдвижении кандидатов для избрания в совет директоров и ревизионную комиссию Общества</w:t>
      </w:r>
      <w:r>
        <w:rPr>
          <w:rFonts w:eastAsia="Times New Roman" w:cs="Times New Roman"/>
          <w:szCs w:val="24"/>
          <w:lang w:eastAsia="ru-RU"/>
        </w:rPr>
        <w:t>:</w:t>
      </w:r>
      <w:r w:rsidRPr="00574F13">
        <w:rPr>
          <w:rFonts w:eastAsia="Times New Roman" w:cs="Times New Roman"/>
          <w:szCs w:val="24"/>
          <w:lang w:eastAsia="ru-RU"/>
        </w:rPr>
        <w:t xml:space="preserve"> «22» апреля 2022 г</w:t>
      </w:r>
    </w:p>
    <w:p w14:paraId="088E3AC8" w14:textId="518067A5" w:rsidR="00550C0B" w:rsidRPr="00E41F8B" w:rsidRDefault="00550C0B" w:rsidP="00550C0B">
      <w:pPr>
        <w:pStyle w:val="ConsPlusNormal"/>
        <w:jc w:val="both"/>
      </w:pPr>
      <w:r w:rsidRPr="00E41F8B">
        <w:rPr>
          <w:b/>
        </w:rPr>
        <w:t xml:space="preserve">Категории (типы) акций, владельцы которых имеют право голоса по всем вопросам повестки дня </w:t>
      </w:r>
      <w:r w:rsidR="00CA1397" w:rsidRPr="00E41F8B">
        <w:rPr>
          <w:rFonts w:eastAsia="Times New Roman"/>
          <w:b/>
          <w:kern w:val="36"/>
          <w:lang w:eastAsia="ru-RU"/>
        </w:rPr>
        <w:t>Собрания</w:t>
      </w:r>
      <w:r w:rsidRPr="00E41F8B">
        <w:rPr>
          <w:b/>
        </w:rPr>
        <w:t xml:space="preserve">: </w:t>
      </w:r>
      <w:r w:rsidR="004A56D6" w:rsidRPr="00E41F8B">
        <w:rPr>
          <w:rFonts w:eastAsia="Times New Roman"/>
          <w:lang w:eastAsia="ru-RU"/>
        </w:rPr>
        <w:t>именные обыкновенные акции</w:t>
      </w:r>
      <w:r w:rsidR="00687C96">
        <w:rPr>
          <w:rFonts w:eastAsia="Times New Roman"/>
          <w:lang w:eastAsia="ru-RU"/>
        </w:rPr>
        <w:t xml:space="preserve"> </w:t>
      </w:r>
    </w:p>
    <w:p w14:paraId="7B2E3066" w14:textId="77777777" w:rsidR="00550C0B" w:rsidRPr="00E41F8B" w:rsidRDefault="00550C0B" w:rsidP="006B2FE5">
      <w:pPr>
        <w:rPr>
          <w:rFonts w:eastAsia="Times New Roman" w:cs="Times New Roman"/>
          <w:szCs w:val="24"/>
          <w:lang w:eastAsia="ru-RU"/>
        </w:rPr>
      </w:pPr>
    </w:p>
    <w:p w14:paraId="3603B7D6" w14:textId="77777777" w:rsidR="002A62C2" w:rsidRPr="00E41F8B" w:rsidRDefault="006C630C" w:rsidP="008B7CFB">
      <w:pPr>
        <w:jc w:val="left"/>
        <w:rPr>
          <w:rFonts w:eastAsia="Times New Roman" w:cs="Times New Roman"/>
          <w:b/>
          <w:szCs w:val="24"/>
          <w:lang w:eastAsia="ru-RU"/>
        </w:rPr>
      </w:pPr>
      <w:r w:rsidRPr="00E41F8B">
        <w:rPr>
          <w:rFonts w:eastAsia="Times New Roman" w:cs="Times New Roman"/>
          <w:b/>
          <w:szCs w:val="24"/>
          <w:lang w:eastAsia="ru-RU"/>
        </w:rPr>
        <w:t xml:space="preserve">Повестка дня </w:t>
      </w:r>
      <w:r w:rsidR="00CA1397" w:rsidRPr="00E41F8B">
        <w:rPr>
          <w:rFonts w:eastAsia="Times New Roman" w:cs="Times New Roman"/>
          <w:b/>
          <w:kern w:val="36"/>
          <w:szCs w:val="24"/>
          <w:lang w:eastAsia="ru-RU"/>
        </w:rPr>
        <w:t>Собрания</w:t>
      </w:r>
      <w:r w:rsidR="002A62C2" w:rsidRPr="00E41F8B">
        <w:rPr>
          <w:rFonts w:eastAsia="Times New Roman" w:cs="Times New Roman"/>
          <w:b/>
          <w:szCs w:val="24"/>
          <w:lang w:eastAsia="ru-RU"/>
        </w:rPr>
        <w:t>:</w:t>
      </w:r>
    </w:p>
    <w:p w14:paraId="0CBDA35A"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Об утверждении годового отчета, годовой бухгалтерской (финансовой) отчетности Общества за 2021 год.</w:t>
      </w:r>
    </w:p>
    <w:p w14:paraId="62306646"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О распределении прибыли (в том числе выплате (объявлении) дивидендов) и убытков Общества по результатам 2021 отчетного года.</w:t>
      </w:r>
    </w:p>
    <w:p w14:paraId="75D06495"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Об избрании членов Совета директоров Общества.</w:t>
      </w:r>
    </w:p>
    <w:p w14:paraId="56AF9EE4"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Об избрании членов Ревизионной комиссии Общества.</w:t>
      </w:r>
    </w:p>
    <w:p w14:paraId="2A6F66EC"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Об утверждении аудитора Общества.</w:t>
      </w:r>
    </w:p>
    <w:p w14:paraId="0ECC3A43" w14:textId="77777777" w:rsidR="00687C96" w:rsidRPr="00572656" w:rsidRDefault="00687C96" w:rsidP="00687C96">
      <w:pPr>
        <w:numPr>
          <w:ilvl w:val="0"/>
          <w:numId w:val="3"/>
        </w:numPr>
        <w:ind w:firstLine="491"/>
        <w:rPr>
          <w:rFonts w:eastAsia="Calibri" w:cs="Times New Roman"/>
          <w:szCs w:val="24"/>
        </w:rPr>
      </w:pPr>
      <w:r w:rsidRPr="00572656">
        <w:rPr>
          <w:rFonts w:eastAsia="Calibri" w:cs="Times New Roman"/>
          <w:szCs w:val="24"/>
        </w:rPr>
        <w:t xml:space="preserve">Об утверждении новой редакции </w:t>
      </w:r>
      <w:bookmarkStart w:id="1" w:name="_Hlk88399654"/>
      <w:r w:rsidRPr="00572656">
        <w:rPr>
          <w:rFonts w:eastAsia="Calibri" w:cs="Times New Roman"/>
          <w:szCs w:val="24"/>
        </w:rPr>
        <w:t>Устава</w:t>
      </w:r>
      <w:bookmarkEnd w:id="1"/>
      <w:r w:rsidRPr="00572656">
        <w:rPr>
          <w:rFonts w:eastAsia="Calibri" w:cs="Times New Roman"/>
          <w:szCs w:val="24"/>
        </w:rPr>
        <w:t xml:space="preserve"> и</w:t>
      </w:r>
      <w:bookmarkStart w:id="2" w:name="_Hlk100061150"/>
      <w:r w:rsidRPr="00572656">
        <w:rPr>
          <w:rFonts w:eastAsia="Calibri" w:cs="Times New Roman"/>
          <w:szCs w:val="24"/>
        </w:rPr>
        <w:t xml:space="preserve"> об обращении в Банк России с заявлением об освобождении Общества от обязанности раскрывать информацию, предусмотренную законодательством Российской Федерации о ценных бумагах</w:t>
      </w:r>
      <w:bookmarkEnd w:id="2"/>
      <w:r w:rsidRPr="00572656">
        <w:rPr>
          <w:rFonts w:eastAsia="Calibri" w:cs="Times New Roman"/>
          <w:szCs w:val="24"/>
        </w:rPr>
        <w:t>.</w:t>
      </w:r>
    </w:p>
    <w:p w14:paraId="69ED1E00" w14:textId="2472AFA8" w:rsidR="001A0B0C" w:rsidRPr="00E41F8B" w:rsidRDefault="001A0B0C" w:rsidP="00687C96">
      <w:pPr>
        <w:ind w:left="360"/>
        <w:rPr>
          <w:szCs w:val="24"/>
        </w:rPr>
      </w:pPr>
    </w:p>
    <w:p w14:paraId="2D757CC2" w14:textId="77777777" w:rsidR="002A62C2" w:rsidRPr="00E41F8B" w:rsidRDefault="002A62C2" w:rsidP="002A62C2">
      <w:pPr>
        <w:pStyle w:val="a3"/>
        <w:jc w:val="left"/>
        <w:rPr>
          <w:rFonts w:eastAsia="Times New Roman" w:cs="Times New Roman"/>
          <w:szCs w:val="24"/>
          <w:lang w:eastAsia="ru-RU"/>
        </w:rPr>
      </w:pPr>
    </w:p>
    <w:p w14:paraId="0F3FE849" w14:textId="77777777" w:rsidR="00072AAF" w:rsidRPr="00E41F8B" w:rsidRDefault="00072AAF" w:rsidP="00C8094F">
      <w:pPr>
        <w:rPr>
          <w:rFonts w:eastAsia="Times New Roman" w:cs="Times New Roman"/>
          <w:b/>
          <w:szCs w:val="24"/>
          <w:lang w:eastAsia="ru-RU"/>
        </w:rPr>
      </w:pPr>
      <w:r w:rsidRPr="00E41F8B">
        <w:rPr>
          <w:rFonts w:eastAsia="Times New Roman" w:cs="Times New Roman"/>
          <w:b/>
          <w:szCs w:val="24"/>
          <w:lang w:eastAsia="ru-RU"/>
        </w:rPr>
        <w:t xml:space="preserve">Порядок ознакомления с информацией (материалами), подлежащей предоставлению при подготовке к проведению </w:t>
      </w:r>
      <w:r w:rsidR="005B597E" w:rsidRPr="00E41F8B">
        <w:rPr>
          <w:rFonts w:eastAsia="Times New Roman" w:cs="Times New Roman"/>
          <w:b/>
          <w:szCs w:val="24"/>
          <w:lang w:eastAsia="ru-RU"/>
        </w:rPr>
        <w:t>С</w:t>
      </w:r>
      <w:r w:rsidRPr="00E41F8B">
        <w:rPr>
          <w:rFonts w:eastAsia="Times New Roman" w:cs="Times New Roman"/>
          <w:b/>
          <w:szCs w:val="24"/>
          <w:lang w:eastAsia="ru-RU"/>
        </w:rPr>
        <w:t>обрания, и адрес, по которому с ней можно ознакомиться:</w:t>
      </w:r>
    </w:p>
    <w:p w14:paraId="21BEE8C7" w14:textId="09BE5919" w:rsidR="00072AAF" w:rsidRDefault="00072AAF" w:rsidP="001453E7">
      <w:pPr>
        <w:outlineLvl w:val="0"/>
        <w:rPr>
          <w:rFonts w:eastAsia="Times New Roman" w:cs="Times New Roman"/>
          <w:color w:val="000000"/>
          <w:kern w:val="36"/>
          <w:szCs w:val="24"/>
          <w:lang w:eastAsia="ru-RU"/>
        </w:rPr>
      </w:pPr>
      <w:r w:rsidRPr="00E41F8B">
        <w:rPr>
          <w:rFonts w:eastAsia="Times New Roman" w:cs="Times New Roman"/>
          <w:szCs w:val="24"/>
          <w:lang w:eastAsia="ru-RU"/>
        </w:rPr>
        <w:tab/>
      </w:r>
      <w:r w:rsidR="001A0B0C" w:rsidRPr="00E41F8B">
        <w:rPr>
          <w:rFonts w:eastAsia="Times New Roman" w:cs="Times New Roman"/>
          <w:color w:val="000000"/>
          <w:kern w:val="36"/>
          <w:szCs w:val="24"/>
          <w:lang w:eastAsia="ru-RU"/>
        </w:rPr>
        <w:t xml:space="preserve">С материалами, предоставляемыми при подготовке к проведению годового общего собрания, можно ознакомиться по адресу: г. Арзамас, ул. Победы, дом 9, юридическое бюро (кабинет № 31) </w:t>
      </w:r>
      <w:r w:rsidR="00687C96" w:rsidRPr="00687C96">
        <w:rPr>
          <w:rFonts w:eastAsia="Times New Roman" w:cs="Times New Roman"/>
          <w:color w:val="000000"/>
          <w:kern w:val="36"/>
          <w:szCs w:val="24"/>
          <w:lang w:eastAsia="ru-RU"/>
        </w:rPr>
        <w:t>по рабочим дням с «29» апреля 202</w:t>
      </w:r>
      <w:r w:rsidR="003E3C1E">
        <w:rPr>
          <w:rFonts w:eastAsia="Times New Roman" w:cs="Times New Roman"/>
          <w:color w:val="000000"/>
          <w:kern w:val="36"/>
          <w:szCs w:val="24"/>
          <w:lang w:eastAsia="ru-RU"/>
        </w:rPr>
        <w:t>2</w:t>
      </w:r>
      <w:r w:rsidR="00687C96" w:rsidRPr="00687C96">
        <w:rPr>
          <w:rFonts w:eastAsia="Times New Roman" w:cs="Times New Roman"/>
          <w:color w:val="000000"/>
          <w:kern w:val="36"/>
          <w:szCs w:val="24"/>
          <w:lang w:eastAsia="ru-RU"/>
        </w:rPr>
        <w:t xml:space="preserve"> года по дату окончания приема бюллетеней для голосования, а также на сайте Общества </w:t>
      </w:r>
      <w:hyperlink r:id="rId5" w:history="1">
        <w:r w:rsidR="00FF1C9E" w:rsidRPr="009C4D70">
          <w:rPr>
            <w:rStyle w:val="a6"/>
            <w:rFonts w:eastAsia="Times New Roman" w:cs="Times New Roman"/>
            <w:kern w:val="36"/>
            <w:szCs w:val="24"/>
            <w:lang w:eastAsia="ru-RU"/>
          </w:rPr>
          <w:t>http://www.rikor-electronics.ru</w:t>
        </w:r>
      </w:hyperlink>
      <w:r w:rsidR="001A0B0C" w:rsidRPr="00E41F8B">
        <w:rPr>
          <w:rFonts w:eastAsia="Times New Roman" w:cs="Times New Roman"/>
          <w:color w:val="000000"/>
          <w:kern w:val="36"/>
          <w:szCs w:val="24"/>
          <w:lang w:eastAsia="ru-RU"/>
        </w:rPr>
        <w:t>.</w:t>
      </w:r>
    </w:p>
    <w:p w14:paraId="25F3CA15" w14:textId="6D18E8F4" w:rsidR="00FF1C9E" w:rsidRDefault="00FF1C9E" w:rsidP="001453E7">
      <w:pPr>
        <w:outlineLvl w:val="0"/>
        <w:rPr>
          <w:rFonts w:eastAsia="Times New Roman" w:cs="Times New Roman"/>
          <w:color w:val="000000"/>
          <w:kern w:val="36"/>
          <w:szCs w:val="24"/>
          <w:lang w:eastAsia="ru-RU"/>
        </w:rPr>
      </w:pPr>
    </w:p>
    <w:p w14:paraId="6FADC44F" w14:textId="392FF446" w:rsidR="00FF1C9E" w:rsidRDefault="00FF1C9E" w:rsidP="001453E7">
      <w:pPr>
        <w:outlineLvl w:val="0"/>
        <w:rPr>
          <w:rFonts w:eastAsia="Times New Roman" w:cs="Times New Roman"/>
          <w:szCs w:val="24"/>
          <w:lang w:eastAsia="ru-RU"/>
        </w:rPr>
      </w:pPr>
      <w:r w:rsidRPr="00FF1C9E">
        <w:rPr>
          <w:rFonts w:eastAsia="Times New Roman" w:cs="Times New Roman"/>
          <w:szCs w:val="24"/>
          <w:lang w:eastAsia="ru-RU"/>
        </w:rPr>
        <w:t xml:space="preserve">В соответствии со статьей 76 Федерального закона «Об акционерных обществах» </w:t>
      </w:r>
      <w:r>
        <w:rPr>
          <w:rFonts w:eastAsia="Times New Roman" w:cs="Times New Roman"/>
          <w:szCs w:val="24"/>
          <w:lang w:eastAsia="ru-RU"/>
        </w:rPr>
        <w:t>П</w:t>
      </w:r>
      <w:r w:rsidRPr="00FF1C9E">
        <w:rPr>
          <w:rFonts w:eastAsia="Times New Roman" w:cs="Times New Roman"/>
          <w:szCs w:val="24"/>
          <w:lang w:eastAsia="ru-RU"/>
        </w:rPr>
        <w:t>АО «</w:t>
      </w:r>
      <w:proofErr w:type="spellStart"/>
      <w:r>
        <w:rPr>
          <w:rFonts w:eastAsia="Times New Roman" w:cs="Times New Roman"/>
          <w:szCs w:val="24"/>
          <w:lang w:eastAsia="ru-RU"/>
        </w:rPr>
        <w:t>Рикор</w:t>
      </w:r>
      <w:proofErr w:type="spellEnd"/>
      <w:r>
        <w:rPr>
          <w:rFonts w:eastAsia="Times New Roman" w:cs="Times New Roman"/>
          <w:szCs w:val="24"/>
          <w:lang w:eastAsia="ru-RU"/>
        </w:rPr>
        <w:t xml:space="preserve"> </w:t>
      </w:r>
      <w:proofErr w:type="spellStart"/>
      <w:r>
        <w:rPr>
          <w:rFonts w:eastAsia="Times New Roman" w:cs="Times New Roman"/>
          <w:szCs w:val="24"/>
          <w:lang w:eastAsia="ru-RU"/>
        </w:rPr>
        <w:t>Электроникс</w:t>
      </w:r>
      <w:proofErr w:type="spellEnd"/>
      <w:r w:rsidRPr="00FF1C9E">
        <w:rPr>
          <w:rFonts w:eastAsia="Times New Roman" w:cs="Times New Roman"/>
          <w:szCs w:val="24"/>
          <w:lang w:eastAsia="ru-RU"/>
        </w:rPr>
        <w:t>» информирует акционеров о нижеследующем.</w:t>
      </w:r>
    </w:p>
    <w:p w14:paraId="7FBAF472" w14:textId="77777777" w:rsidR="00FF1C9E" w:rsidRPr="00E41F8B" w:rsidRDefault="00FF1C9E" w:rsidP="001453E7">
      <w:pPr>
        <w:outlineLvl w:val="0"/>
        <w:rPr>
          <w:rFonts w:eastAsia="Times New Roman" w:cs="Times New Roman"/>
          <w:szCs w:val="24"/>
          <w:lang w:eastAsia="ru-RU"/>
        </w:rPr>
      </w:pPr>
    </w:p>
    <w:p w14:paraId="0516022C" w14:textId="77777777" w:rsidR="00B95E84" w:rsidRPr="00B95E84" w:rsidRDefault="00FF1C9E" w:rsidP="00B95E84">
      <w:pPr>
        <w:outlineLvl w:val="0"/>
        <w:rPr>
          <w:rFonts w:eastAsia="Times New Roman" w:cs="Times New Roman"/>
          <w:szCs w:val="24"/>
          <w:lang w:eastAsia="ru-RU"/>
        </w:rPr>
      </w:pPr>
      <w:r w:rsidRPr="00FF1C9E">
        <w:rPr>
          <w:rFonts w:eastAsia="Times New Roman" w:cs="Times New Roman"/>
          <w:szCs w:val="24"/>
          <w:lang w:eastAsia="ru-RU"/>
        </w:rPr>
        <w:t xml:space="preserve">1. </w:t>
      </w:r>
      <w:r w:rsidR="00B95E84" w:rsidRPr="00B95E84">
        <w:rPr>
          <w:rFonts w:eastAsia="Times New Roman" w:cs="Times New Roman"/>
          <w:szCs w:val="24"/>
          <w:lang w:eastAsia="ru-RU"/>
        </w:rPr>
        <w:t xml:space="preserve">В случае принятия годовым общим собранием акционеров Общества решения по вопросу повестки дня годового общего собрания акционеров Общества «Об утверждении новой редакции Устава и об обращении в Банк России с заявлением об освобождении Общества от обязанности раскрывать информацию, предусмотренную законодательством Российской Федерации о ценных бумагах», акционер - владелец голосующих акций Общества, голосовавший против или не принимавший участия в голосовании по данному вопросу, имеет право требовать от Общества выкупа всех или части принадлежащих ему акций Общества. </w:t>
      </w:r>
    </w:p>
    <w:p w14:paraId="385E011D"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lastRenderedPageBreak/>
        <w:t>2. 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годовом общем собрании акционеров Общества, составленном на 27 апреля 2022 года.</w:t>
      </w:r>
    </w:p>
    <w:p w14:paraId="095D990B"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3. Выкуп акций Обществом осуществляется по цене 40 (сорок) рублей за одну обыкновенную именную акцию ПАО «</w:t>
      </w:r>
      <w:proofErr w:type="spellStart"/>
      <w:r w:rsidRPr="00B95E84">
        <w:rPr>
          <w:rFonts w:eastAsia="Times New Roman" w:cs="Times New Roman"/>
          <w:szCs w:val="24"/>
          <w:lang w:eastAsia="ru-RU"/>
        </w:rPr>
        <w:t>Рикор</w:t>
      </w:r>
      <w:proofErr w:type="spellEnd"/>
      <w:r w:rsidRPr="00B95E84">
        <w:rPr>
          <w:rFonts w:eastAsia="Times New Roman" w:cs="Times New Roman"/>
          <w:szCs w:val="24"/>
          <w:lang w:eastAsia="ru-RU"/>
        </w:rPr>
        <w:t xml:space="preserve"> </w:t>
      </w:r>
      <w:proofErr w:type="spellStart"/>
      <w:r w:rsidRPr="00B95E84">
        <w:rPr>
          <w:rFonts w:eastAsia="Times New Roman" w:cs="Times New Roman"/>
          <w:szCs w:val="24"/>
          <w:lang w:eastAsia="ru-RU"/>
        </w:rPr>
        <w:t>Электроникс</w:t>
      </w:r>
      <w:proofErr w:type="spellEnd"/>
      <w:r w:rsidRPr="00B95E84">
        <w:rPr>
          <w:rFonts w:eastAsia="Times New Roman" w:cs="Times New Roman"/>
          <w:szCs w:val="24"/>
          <w:lang w:eastAsia="ru-RU"/>
        </w:rPr>
        <w:t>». Цена определена Советом директоров Общества, исходя из рыночной стоимости одной обыкновенной именной акции Общества, определенной оценщиком, который был привлечен для проведения независимой оценки стоимости одной обыкновенной именной акции Общества, без учета ее изменения в результате действий Общества, повлекших возникновение права требования выкупа акций.</w:t>
      </w:r>
    </w:p>
    <w:p w14:paraId="66C4F6DD"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4. Письменное требование акционера о выкупе акций Обществом с обязательным указанием сведений, позволяющих идентифицировать предъявившего его акционера (фамилии, имени и отчества (полного наименования), паспортных данных (регистрационных данных), места жительства (места нахождения), контактного телефона акционера, а также количества акций, которые акционер требует выкупить, направляется в Общество с ограниченной ответственностью «ПАРТНЁР» (далее – «Регистратор Общества») по почте или путем вручения под роспись по следующим адресам: </w:t>
      </w:r>
    </w:p>
    <w:p w14:paraId="2D3F5B25"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1) Общество с ограниченной ответственностью "ПАРТНЁР",</w:t>
      </w:r>
    </w:p>
    <w:p w14:paraId="729872A1"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 162606, Вологодская область, г. Череповец, пр. Победы, дом 22;</w:t>
      </w:r>
    </w:p>
    <w:p w14:paraId="5D7282AC"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2) Нижегородский филиал Общества с ограниченной ответственностью "ПАРТНЁР",</w:t>
      </w:r>
    </w:p>
    <w:p w14:paraId="0D0BE7D0"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    603005, г. Нижний Новгород, ул. Нестерова, д. 9, офис 502;</w:t>
      </w:r>
    </w:p>
    <w:p w14:paraId="1CC8DC8C"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3) Вологодский филиал Общества с ограниченной ответственностью "ПАРТНЁР",</w:t>
      </w:r>
    </w:p>
    <w:p w14:paraId="60C1B35C"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    160017, г. Вологда, ул. Ленинградская, д.71, оф. 202;</w:t>
      </w:r>
    </w:p>
    <w:p w14:paraId="020ABBB9"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4) Санкт-Петербургский филиал Общества с ограниченной ответственностью "ПАРТНЁР",</w:t>
      </w:r>
    </w:p>
    <w:p w14:paraId="70D05FE0"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    196006, г. Санкт-Петербург, ул. Коли </w:t>
      </w:r>
      <w:proofErr w:type="spellStart"/>
      <w:r w:rsidRPr="00B95E84">
        <w:rPr>
          <w:rFonts w:eastAsia="Times New Roman" w:cs="Times New Roman"/>
          <w:szCs w:val="24"/>
          <w:lang w:eastAsia="ru-RU"/>
        </w:rPr>
        <w:t>Томчака</w:t>
      </w:r>
      <w:proofErr w:type="spellEnd"/>
      <w:r w:rsidRPr="00B95E84">
        <w:rPr>
          <w:rFonts w:eastAsia="Times New Roman" w:cs="Times New Roman"/>
          <w:szCs w:val="24"/>
          <w:lang w:eastAsia="ru-RU"/>
        </w:rPr>
        <w:t>, д. 10, корп. 3, офис 230.</w:t>
      </w:r>
    </w:p>
    <w:p w14:paraId="04FB1303"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Если акционер не зарегистрирован в реестре акционеров Общества, право требовать выкупа осуществляется путем дачи соответствующих указаний (инструкций) лицу, которое осуществляет учет его прав на акции Общества.</w:t>
      </w:r>
    </w:p>
    <w:p w14:paraId="2F14FD3C"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5. Требование акционера Общества о выкупе принадлежащих ему акций должно быть предъявлено не позднее 45 дней с даты принятия годовым общим собранием акционеров Общества решения по вопросу повестки дня годового общего собрания акционеров Общества «Об утверждении новой редакции Устава и об обращении в Банк России с заявлением об освобождении Общества от обязанности раскрывать информацию, предусмотренную законодательством Российской Федерации о ценных бумагах». В течение данного срока акционер Общества вправе направить отзыв требования о выкупе в форме и порядке, аналогичных форме и порядку направления требования о выкупе.</w:t>
      </w:r>
    </w:p>
    <w:p w14:paraId="5343A18A"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6. По истечении 45 дней с даты принятия годовым общим собранием акционеров Общества решения по вопросу повестки дня «Об утверждении новой редакции Устава и об обращении в Банк России с заявлением об освобождении Общества от обязанности раскрывать информацию, предусмотренную законодательством Российской Федерации о ценных бумагах» Общество обязано в течение 30 дней выкупить акции у акционеров, предъявивших в установленном порядке требования об их выкупе, или в течение пяти рабочих дней направить регистратору Общества уведомление о том, что выкуп обществом акций не осуществляется по основанию, предусмотренному пунктом 8 статьи 76 Федерального закона «Об акционерных обществах».</w:t>
      </w:r>
    </w:p>
    <w:p w14:paraId="6499148E"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7. Совет директоров Общества не позднее чем через 50 дней со дня принятия соответствующего решения годовым общим собранием акционеров Общества утверждает отчет об итогах предъявления акционерами Общества требований о выкупе принадлежащих им акций, а также о вступлении в силу решений по вопросу повестки дня «Об утверждении новой редакции Устава и об обращении в Банк России с заявлением об освобождении Общества от обязанности раскрывать информацию, предусмотренную законодательством Российской Федерации о ценных бумагах».</w:t>
      </w:r>
    </w:p>
    <w:p w14:paraId="5FB67B3A"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8. Оплата акций, подлежащих выкупу, осуществляется путем перечисления денежных средств на банковские счета, реквизиты которых имеются у Регистратора Общества.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акции перечисляются в депозит нотариуса по месту нахождения Общества.</w:t>
      </w:r>
    </w:p>
    <w:p w14:paraId="76A252A2" w14:textId="77777777" w:rsidR="00B95E84" w:rsidRPr="00B95E84" w:rsidRDefault="00B95E84" w:rsidP="00B95E84">
      <w:pPr>
        <w:outlineLvl w:val="0"/>
        <w:rPr>
          <w:rFonts w:eastAsia="Times New Roman" w:cs="Times New Roman"/>
          <w:szCs w:val="24"/>
          <w:lang w:eastAsia="ru-RU"/>
        </w:rPr>
      </w:pPr>
      <w:r w:rsidRPr="00B95E84">
        <w:rPr>
          <w:rFonts w:eastAsia="Times New Roman" w:cs="Times New Roman"/>
          <w:szCs w:val="24"/>
          <w:lang w:eastAsia="ru-RU"/>
        </w:rPr>
        <w:t xml:space="preserve">9. Регистратор Общества вносит в реестр записи о переходе права собственности на выкупленные Обществом акции на основании утвержденного Советом директоров Общества отчета об итогах предъявления акционерами требований о выкупе принадлежащих им акций и на основании </w:t>
      </w:r>
      <w:r w:rsidRPr="00B95E84">
        <w:rPr>
          <w:rFonts w:eastAsia="Times New Roman" w:cs="Times New Roman"/>
          <w:szCs w:val="24"/>
          <w:lang w:eastAsia="ru-RU"/>
        </w:rPr>
        <w:lastRenderedPageBreak/>
        <w:t>требований акционеров о выкупе принадлежащих им акций, а также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При этом оформления и представления передаточного распоряжения от акционеров Общества не требуется.</w:t>
      </w:r>
    </w:p>
    <w:p w14:paraId="10A296DD" w14:textId="4C4906A3" w:rsidR="00FB3309" w:rsidRPr="00E41F8B" w:rsidRDefault="00B95E84" w:rsidP="00B95E84">
      <w:pPr>
        <w:outlineLvl w:val="0"/>
        <w:rPr>
          <w:rFonts w:eastAsia="Times New Roman" w:cs="Times New Roman"/>
          <w:szCs w:val="24"/>
          <w:lang w:eastAsia="ru-RU"/>
        </w:rPr>
      </w:pPr>
      <w:r w:rsidRPr="00B95E84">
        <w:rPr>
          <w:rFonts w:eastAsia="Times New Roman" w:cs="Times New Roman"/>
          <w:szCs w:val="24"/>
          <w:lang w:eastAsia="ru-RU"/>
        </w:rPr>
        <w:t>10. Выкуп Обществом акций, в отношении которых заявлены требования об их выкупе в связи с принятием общим собранием акционеров решений по вопросам, предусмотренным абзацем четвертым пункта 1 статьи 75  Федерального закона «Об акционерных обществах», не осуществляется в случае, если указанные решения не вступили в силу .</w:t>
      </w:r>
    </w:p>
    <w:p w14:paraId="4D90771A" w14:textId="77777777" w:rsidR="008E5AA7" w:rsidRPr="00E41F8B" w:rsidRDefault="008E5AA7" w:rsidP="001453E7">
      <w:pPr>
        <w:outlineLvl w:val="0"/>
        <w:rPr>
          <w:rFonts w:eastAsia="Times New Roman" w:cs="Times New Roman"/>
          <w:color w:val="000000"/>
          <w:kern w:val="36"/>
          <w:szCs w:val="24"/>
          <w:lang w:eastAsia="ru-RU"/>
        </w:rPr>
      </w:pPr>
    </w:p>
    <w:p w14:paraId="3A35FD82" w14:textId="77777777" w:rsidR="00D65B4B" w:rsidRPr="00E41F8B" w:rsidRDefault="00D65B4B" w:rsidP="001453E7">
      <w:pPr>
        <w:outlineLvl w:val="0"/>
        <w:rPr>
          <w:rFonts w:eastAsia="Times New Roman" w:cs="Times New Roman"/>
          <w:color w:val="000000"/>
          <w:kern w:val="36"/>
          <w:szCs w:val="24"/>
          <w:lang w:eastAsia="ru-RU"/>
        </w:rPr>
      </w:pPr>
    </w:p>
    <w:p w14:paraId="444B2EA1" w14:textId="2334A8ED" w:rsidR="00E01902" w:rsidRPr="00E41F8B" w:rsidRDefault="00E01902" w:rsidP="00E01902">
      <w:pPr>
        <w:jc w:val="left"/>
        <w:rPr>
          <w:rFonts w:eastAsia="Times New Roman" w:cs="Times New Roman"/>
          <w:b/>
          <w:szCs w:val="24"/>
          <w:lang w:eastAsia="ru-RU"/>
        </w:rPr>
      </w:pPr>
      <w:r w:rsidRPr="00E41F8B">
        <w:rPr>
          <w:rFonts w:eastAsia="Times New Roman" w:cs="Times New Roman"/>
          <w:b/>
          <w:szCs w:val="24"/>
          <w:lang w:eastAsia="ru-RU"/>
        </w:rPr>
        <w:t xml:space="preserve">Председатель Совета директоров </w:t>
      </w:r>
    </w:p>
    <w:p w14:paraId="21B6DDDA" w14:textId="3613E1C3" w:rsidR="00A8166E" w:rsidRPr="00E41F8B" w:rsidRDefault="00A27333" w:rsidP="00A8166E">
      <w:pPr>
        <w:jc w:val="left"/>
        <w:rPr>
          <w:rFonts w:eastAsia="Times New Roman" w:cs="Times New Roman"/>
          <w:b/>
          <w:szCs w:val="24"/>
          <w:lang w:eastAsia="ru-RU"/>
        </w:rPr>
      </w:pPr>
      <w:r>
        <w:rPr>
          <w:rFonts w:eastAsia="Times New Roman" w:cs="Times New Roman"/>
          <w:b/>
          <w:szCs w:val="24"/>
          <w:lang w:eastAsia="ru-RU"/>
        </w:rPr>
        <w:t>П</w:t>
      </w:r>
      <w:r w:rsidR="00E01902" w:rsidRPr="00E41F8B">
        <w:rPr>
          <w:rFonts w:eastAsia="Times New Roman" w:cs="Times New Roman"/>
          <w:b/>
          <w:szCs w:val="24"/>
          <w:lang w:eastAsia="ru-RU"/>
        </w:rPr>
        <w:t>АО «</w:t>
      </w:r>
      <w:proofErr w:type="spellStart"/>
      <w:r w:rsidR="00A8166E" w:rsidRPr="00E41F8B">
        <w:rPr>
          <w:rFonts w:eastAsia="Times New Roman" w:cs="Times New Roman"/>
          <w:b/>
          <w:szCs w:val="24"/>
          <w:lang w:eastAsia="ru-RU"/>
        </w:rPr>
        <w:t>Рикор</w:t>
      </w:r>
      <w:proofErr w:type="spellEnd"/>
      <w:r w:rsidR="00A8166E" w:rsidRPr="00E41F8B">
        <w:rPr>
          <w:rFonts w:eastAsia="Times New Roman" w:cs="Times New Roman"/>
          <w:b/>
          <w:szCs w:val="24"/>
          <w:lang w:eastAsia="ru-RU"/>
        </w:rPr>
        <w:t xml:space="preserve"> </w:t>
      </w:r>
      <w:proofErr w:type="spellStart"/>
      <w:proofErr w:type="gramStart"/>
      <w:r w:rsidR="00A8166E" w:rsidRPr="00E41F8B">
        <w:rPr>
          <w:rFonts w:eastAsia="Times New Roman" w:cs="Times New Roman"/>
          <w:b/>
          <w:szCs w:val="24"/>
          <w:lang w:eastAsia="ru-RU"/>
        </w:rPr>
        <w:t>Электроникс</w:t>
      </w:r>
      <w:proofErr w:type="spellEnd"/>
      <w:r w:rsidR="00E01902" w:rsidRPr="00E41F8B">
        <w:rPr>
          <w:rFonts w:eastAsia="Times New Roman" w:cs="Times New Roman"/>
          <w:b/>
          <w:szCs w:val="24"/>
          <w:lang w:eastAsia="ru-RU"/>
        </w:rPr>
        <w:t xml:space="preserve">»   </w:t>
      </w:r>
      <w:proofErr w:type="gramEnd"/>
      <w:r w:rsidR="00E01902" w:rsidRPr="00E41F8B">
        <w:rPr>
          <w:rFonts w:eastAsia="Times New Roman" w:cs="Times New Roman"/>
          <w:b/>
          <w:szCs w:val="24"/>
          <w:lang w:eastAsia="ru-RU"/>
        </w:rPr>
        <w:t xml:space="preserve">                                                                  </w:t>
      </w:r>
      <w:proofErr w:type="spellStart"/>
      <w:r w:rsidR="00A8166E" w:rsidRPr="00E41F8B">
        <w:rPr>
          <w:rFonts w:eastAsia="Times New Roman" w:cs="Times New Roman"/>
          <w:b/>
          <w:bCs/>
          <w:szCs w:val="24"/>
          <w:lang w:eastAsia="ru-RU"/>
        </w:rPr>
        <w:t>Маргарян</w:t>
      </w:r>
      <w:proofErr w:type="spellEnd"/>
      <w:r w:rsidR="00A8166E" w:rsidRPr="00E41F8B">
        <w:rPr>
          <w:rFonts w:eastAsia="Times New Roman" w:cs="Times New Roman"/>
          <w:b/>
          <w:bCs/>
          <w:szCs w:val="24"/>
          <w:lang w:eastAsia="ru-RU"/>
        </w:rPr>
        <w:t xml:space="preserve"> Армен </w:t>
      </w:r>
      <w:proofErr w:type="spellStart"/>
      <w:r w:rsidR="00A8166E" w:rsidRPr="00E41F8B">
        <w:rPr>
          <w:rFonts w:eastAsia="Times New Roman" w:cs="Times New Roman"/>
          <w:b/>
          <w:bCs/>
          <w:szCs w:val="24"/>
          <w:lang w:eastAsia="ru-RU"/>
        </w:rPr>
        <w:t>Жоржович</w:t>
      </w:r>
      <w:proofErr w:type="spellEnd"/>
    </w:p>
    <w:p w14:paraId="1348BE7E" w14:textId="7F69ADD0" w:rsidR="00E01902" w:rsidRPr="00E41F8B" w:rsidRDefault="00E01902" w:rsidP="00E01902">
      <w:pPr>
        <w:jc w:val="left"/>
        <w:rPr>
          <w:rFonts w:eastAsia="Times New Roman" w:cs="Times New Roman"/>
          <w:b/>
          <w:szCs w:val="24"/>
          <w:lang w:eastAsia="ru-RU"/>
        </w:rPr>
      </w:pPr>
    </w:p>
    <w:p w14:paraId="68C09FBE" w14:textId="77777777" w:rsidR="008E5AA7" w:rsidRPr="001453E7" w:rsidRDefault="008E5AA7" w:rsidP="00E01902">
      <w:pPr>
        <w:jc w:val="left"/>
        <w:rPr>
          <w:rFonts w:eastAsia="Times New Roman" w:cs="Times New Roman"/>
          <w:color w:val="000000"/>
          <w:kern w:val="36"/>
          <w:szCs w:val="24"/>
          <w:lang w:eastAsia="ru-RU"/>
        </w:rPr>
      </w:pPr>
    </w:p>
    <w:sectPr w:rsidR="008E5AA7" w:rsidRPr="001453E7" w:rsidSect="00FB3309">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alibri"/>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43E"/>
    <w:multiLevelType w:val="hybridMultilevel"/>
    <w:tmpl w:val="1FEE46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BD18F5"/>
    <w:multiLevelType w:val="hybridMultilevel"/>
    <w:tmpl w:val="45AC6A1A"/>
    <w:lvl w:ilvl="0" w:tplc="0419000F">
      <w:start w:val="1"/>
      <w:numFmt w:val="decimal"/>
      <w:lvlText w:val="%1."/>
      <w:lvlJc w:val="left"/>
      <w:pPr>
        <w:ind w:left="4613"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CAE2B65"/>
    <w:multiLevelType w:val="hybridMultilevel"/>
    <w:tmpl w:val="D40E9BC2"/>
    <w:lvl w:ilvl="0" w:tplc="D430D1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71FD58D7"/>
    <w:multiLevelType w:val="hybridMultilevel"/>
    <w:tmpl w:val="5FC0A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E11"/>
    <w:rsid w:val="00001FE1"/>
    <w:rsid w:val="00002D74"/>
    <w:rsid w:val="000053E6"/>
    <w:rsid w:val="0000547E"/>
    <w:rsid w:val="0000642F"/>
    <w:rsid w:val="000065A4"/>
    <w:rsid w:val="000067CC"/>
    <w:rsid w:val="00010160"/>
    <w:rsid w:val="00010F6F"/>
    <w:rsid w:val="00012024"/>
    <w:rsid w:val="00013193"/>
    <w:rsid w:val="00014958"/>
    <w:rsid w:val="000149FD"/>
    <w:rsid w:val="00015769"/>
    <w:rsid w:val="000165AB"/>
    <w:rsid w:val="00016A89"/>
    <w:rsid w:val="00016BFF"/>
    <w:rsid w:val="000207BB"/>
    <w:rsid w:val="0002423D"/>
    <w:rsid w:val="00024BA8"/>
    <w:rsid w:val="00025B44"/>
    <w:rsid w:val="00025E99"/>
    <w:rsid w:val="00027783"/>
    <w:rsid w:val="000278CF"/>
    <w:rsid w:val="00034483"/>
    <w:rsid w:val="000357F7"/>
    <w:rsid w:val="00036204"/>
    <w:rsid w:val="000363B1"/>
    <w:rsid w:val="000374F1"/>
    <w:rsid w:val="000376DD"/>
    <w:rsid w:val="0003779A"/>
    <w:rsid w:val="000378C1"/>
    <w:rsid w:val="00040948"/>
    <w:rsid w:val="0004191A"/>
    <w:rsid w:val="00041F9F"/>
    <w:rsid w:val="0004230F"/>
    <w:rsid w:val="00042B32"/>
    <w:rsid w:val="000448EA"/>
    <w:rsid w:val="00045EA6"/>
    <w:rsid w:val="0004682B"/>
    <w:rsid w:val="000470C1"/>
    <w:rsid w:val="000479CD"/>
    <w:rsid w:val="000501E1"/>
    <w:rsid w:val="00052399"/>
    <w:rsid w:val="0005360D"/>
    <w:rsid w:val="00054E06"/>
    <w:rsid w:val="00056EC3"/>
    <w:rsid w:val="00060167"/>
    <w:rsid w:val="00060CB4"/>
    <w:rsid w:val="00062C4C"/>
    <w:rsid w:val="000641BF"/>
    <w:rsid w:val="0006474C"/>
    <w:rsid w:val="00065A84"/>
    <w:rsid w:val="0006664D"/>
    <w:rsid w:val="00066905"/>
    <w:rsid w:val="00066C37"/>
    <w:rsid w:val="000679AD"/>
    <w:rsid w:val="000679E4"/>
    <w:rsid w:val="00070112"/>
    <w:rsid w:val="00070EBF"/>
    <w:rsid w:val="00072139"/>
    <w:rsid w:val="00072AAF"/>
    <w:rsid w:val="00072ACC"/>
    <w:rsid w:val="00072BB9"/>
    <w:rsid w:val="00072DD2"/>
    <w:rsid w:val="0007379E"/>
    <w:rsid w:val="000749E0"/>
    <w:rsid w:val="0007572F"/>
    <w:rsid w:val="00076910"/>
    <w:rsid w:val="00080793"/>
    <w:rsid w:val="00084EED"/>
    <w:rsid w:val="000862AE"/>
    <w:rsid w:val="00086863"/>
    <w:rsid w:val="000872C7"/>
    <w:rsid w:val="00090CE7"/>
    <w:rsid w:val="00091544"/>
    <w:rsid w:val="00091F59"/>
    <w:rsid w:val="0009206D"/>
    <w:rsid w:val="0009208C"/>
    <w:rsid w:val="00096193"/>
    <w:rsid w:val="000A1C48"/>
    <w:rsid w:val="000A1C85"/>
    <w:rsid w:val="000A321A"/>
    <w:rsid w:val="000A3969"/>
    <w:rsid w:val="000A4258"/>
    <w:rsid w:val="000A5025"/>
    <w:rsid w:val="000A5912"/>
    <w:rsid w:val="000A5C63"/>
    <w:rsid w:val="000A5D0A"/>
    <w:rsid w:val="000A5D1D"/>
    <w:rsid w:val="000B094C"/>
    <w:rsid w:val="000B0FB6"/>
    <w:rsid w:val="000B10EA"/>
    <w:rsid w:val="000B15C8"/>
    <w:rsid w:val="000B1C23"/>
    <w:rsid w:val="000B419B"/>
    <w:rsid w:val="000B4944"/>
    <w:rsid w:val="000B535B"/>
    <w:rsid w:val="000C0681"/>
    <w:rsid w:val="000C21E8"/>
    <w:rsid w:val="000C3C54"/>
    <w:rsid w:val="000C402B"/>
    <w:rsid w:val="000C44CE"/>
    <w:rsid w:val="000C47F3"/>
    <w:rsid w:val="000C5762"/>
    <w:rsid w:val="000C5CEA"/>
    <w:rsid w:val="000C618F"/>
    <w:rsid w:val="000C673B"/>
    <w:rsid w:val="000C7E3C"/>
    <w:rsid w:val="000D0BC2"/>
    <w:rsid w:val="000D0E11"/>
    <w:rsid w:val="000D1245"/>
    <w:rsid w:val="000D14D1"/>
    <w:rsid w:val="000D1841"/>
    <w:rsid w:val="000D29EA"/>
    <w:rsid w:val="000D2CEF"/>
    <w:rsid w:val="000D326E"/>
    <w:rsid w:val="000D3F39"/>
    <w:rsid w:val="000E05A7"/>
    <w:rsid w:val="000E08F7"/>
    <w:rsid w:val="000E2685"/>
    <w:rsid w:val="000E2B8C"/>
    <w:rsid w:val="000E3EFE"/>
    <w:rsid w:val="000E43EB"/>
    <w:rsid w:val="000E5ED6"/>
    <w:rsid w:val="000F1392"/>
    <w:rsid w:val="000F2791"/>
    <w:rsid w:val="000F3527"/>
    <w:rsid w:val="000F3BE3"/>
    <w:rsid w:val="000F4C1A"/>
    <w:rsid w:val="000F6E56"/>
    <w:rsid w:val="00102632"/>
    <w:rsid w:val="0010267B"/>
    <w:rsid w:val="00102DAC"/>
    <w:rsid w:val="00102E65"/>
    <w:rsid w:val="001048B6"/>
    <w:rsid w:val="0011076D"/>
    <w:rsid w:val="001127EA"/>
    <w:rsid w:val="00112CCC"/>
    <w:rsid w:val="00112D6D"/>
    <w:rsid w:val="001155F3"/>
    <w:rsid w:val="00116CD5"/>
    <w:rsid w:val="00116D26"/>
    <w:rsid w:val="00117059"/>
    <w:rsid w:val="00117AD7"/>
    <w:rsid w:val="001208FB"/>
    <w:rsid w:val="00120B4B"/>
    <w:rsid w:val="0012120D"/>
    <w:rsid w:val="00122948"/>
    <w:rsid w:val="00125046"/>
    <w:rsid w:val="00125525"/>
    <w:rsid w:val="00126708"/>
    <w:rsid w:val="00127E1A"/>
    <w:rsid w:val="0013002A"/>
    <w:rsid w:val="00131210"/>
    <w:rsid w:val="001317FE"/>
    <w:rsid w:val="0013352F"/>
    <w:rsid w:val="00135D4C"/>
    <w:rsid w:val="00136D0B"/>
    <w:rsid w:val="0013731A"/>
    <w:rsid w:val="0013791B"/>
    <w:rsid w:val="00140DAB"/>
    <w:rsid w:val="001438D4"/>
    <w:rsid w:val="001453E7"/>
    <w:rsid w:val="001467C9"/>
    <w:rsid w:val="00147918"/>
    <w:rsid w:val="001517D7"/>
    <w:rsid w:val="00153F6A"/>
    <w:rsid w:val="00154740"/>
    <w:rsid w:val="00155839"/>
    <w:rsid w:val="001572AA"/>
    <w:rsid w:val="00157865"/>
    <w:rsid w:val="00157B54"/>
    <w:rsid w:val="001616DA"/>
    <w:rsid w:val="00161920"/>
    <w:rsid w:val="00161A58"/>
    <w:rsid w:val="00163B81"/>
    <w:rsid w:val="00164CA6"/>
    <w:rsid w:val="00165F88"/>
    <w:rsid w:val="00167CFF"/>
    <w:rsid w:val="00170065"/>
    <w:rsid w:val="00170910"/>
    <w:rsid w:val="00176AF8"/>
    <w:rsid w:val="00176F58"/>
    <w:rsid w:val="00177207"/>
    <w:rsid w:val="0018348C"/>
    <w:rsid w:val="0018400C"/>
    <w:rsid w:val="00184585"/>
    <w:rsid w:val="00186200"/>
    <w:rsid w:val="001865A3"/>
    <w:rsid w:val="00187F40"/>
    <w:rsid w:val="00190949"/>
    <w:rsid w:val="00190AE0"/>
    <w:rsid w:val="00191EBB"/>
    <w:rsid w:val="00192837"/>
    <w:rsid w:val="001929C8"/>
    <w:rsid w:val="001942B1"/>
    <w:rsid w:val="00196B08"/>
    <w:rsid w:val="001A0205"/>
    <w:rsid w:val="001A0B0C"/>
    <w:rsid w:val="001A0C0B"/>
    <w:rsid w:val="001A1C26"/>
    <w:rsid w:val="001A28C9"/>
    <w:rsid w:val="001A3089"/>
    <w:rsid w:val="001A344B"/>
    <w:rsid w:val="001A3518"/>
    <w:rsid w:val="001A46A6"/>
    <w:rsid w:val="001A533F"/>
    <w:rsid w:val="001A5D63"/>
    <w:rsid w:val="001A668C"/>
    <w:rsid w:val="001A6C9C"/>
    <w:rsid w:val="001A7808"/>
    <w:rsid w:val="001A7D36"/>
    <w:rsid w:val="001B1252"/>
    <w:rsid w:val="001B18BA"/>
    <w:rsid w:val="001B286C"/>
    <w:rsid w:val="001B2EF5"/>
    <w:rsid w:val="001B3A88"/>
    <w:rsid w:val="001B54FF"/>
    <w:rsid w:val="001B6584"/>
    <w:rsid w:val="001B6F05"/>
    <w:rsid w:val="001B736A"/>
    <w:rsid w:val="001C00A5"/>
    <w:rsid w:val="001C28C5"/>
    <w:rsid w:val="001C2D07"/>
    <w:rsid w:val="001C4508"/>
    <w:rsid w:val="001D039C"/>
    <w:rsid w:val="001D087E"/>
    <w:rsid w:val="001D0F35"/>
    <w:rsid w:val="001D1A57"/>
    <w:rsid w:val="001D1AFD"/>
    <w:rsid w:val="001D1E9D"/>
    <w:rsid w:val="001D29E5"/>
    <w:rsid w:val="001D2A6E"/>
    <w:rsid w:val="001D32DA"/>
    <w:rsid w:val="001D4CF9"/>
    <w:rsid w:val="001D56FD"/>
    <w:rsid w:val="001D7095"/>
    <w:rsid w:val="001E1106"/>
    <w:rsid w:val="001E19DD"/>
    <w:rsid w:val="001E2986"/>
    <w:rsid w:val="001E3E07"/>
    <w:rsid w:val="001E6A44"/>
    <w:rsid w:val="001E6E64"/>
    <w:rsid w:val="001F10EC"/>
    <w:rsid w:val="001F23DE"/>
    <w:rsid w:val="001F2A0D"/>
    <w:rsid w:val="001F2A7C"/>
    <w:rsid w:val="001F2A8A"/>
    <w:rsid w:val="001F4155"/>
    <w:rsid w:val="001F4530"/>
    <w:rsid w:val="001F6552"/>
    <w:rsid w:val="001F713F"/>
    <w:rsid w:val="001F7780"/>
    <w:rsid w:val="001F7A8F"/>
    <w:rsid w:val="00201C25"/>
    <w:rsid w:val="00203A84"/>
    <w:rsid w:val="00205CA7"/>
    <w:rsid w:val="002071F3"/>
    <w:rsid w:val="00210066"/>
    <w:rsid w:val="00210878"/>
    <w:rsid w:val="002131CB"/>
    <w:rsid w:val="002145A6"/>
    <w:rsid w:val="00215497"/>
    <w:rsid w:val="00215DD9"/>
    <w:rsid w:val="00216CF1"/>
    <w:rsid w:val="00217E7B"/>
    <w:rsid w:val="002206D8"/>
    <w:rsid w:val="00220A31"/>
    <w:rsid w:val="00221212"/>
    <w:rsid w:val="0022130B"/>
    <w:rsid w:val="00221DFA"/>
    <w:rsid w:val="00222FB2"/>
    <w:rsid w:val="002232B6"/>
    <w:rsid w:val="00224CA0"/>
    <w:rsid w:val="002263EE"/>
    <w:rsid w:val="0022759F"/>
    <w:rsid w:val="002305BD"/>
    <w:rsid w:val="0023138D"/>
    <w:rsid w:val="00232222"/>
    <w:rsid w:val="00232ABF"/>
    <w:rsid w:val="00234AB5"/>
    <w:rsid w:val="00234DC1"/>
    <w:rsid w:val="00234DE9"/>
    <w:rsid w:val="002354A6"/>
    <w:rsid w:val="002358AF"/>
    <w:rsid w:val="00237914"/>
    <w:rsid w:val="00242FCC"/>
    <w:rsid w:val="00244F5F"/>
    <w:rsid w:val="00246031"/>
    <w:rsid w:val="00250294"/>
    <w:rsid w:val="00250F43"/>
    <w:rsid w:val="002516CA"/>
    <w:rsid w:val="00253324"/>
    <w:rsid w:val="00254AED"/>
    <w:rsid w:val="00255756"/>
    <w:rsid w:val="0025602E"/>
    <w:rsid w:val="0025666F"/>
    <w:rsid w:val="00261580"/>
    <w:rsid w:val="002625CF"/>
    <w:rsid w:val="002631FA"/>
    <w:rsid w:val="00263CCE"/>
    <w:rsid w:val="002649CE"/>
    <w:rsid w:val="00265299"/>
    <w:rsid w:val="0026573A"/>
    <w:rsid w:val="002663D5"/>
    <w:rsid w:val="002663EE"/>
    <w:rsid w:val="00267032"/>
    <w:rsid w:val="0026708B"/>
    <w:rsid w:val="00267EA4"/>
    <w:rsid w:val="00270265"/>
    <w:rsid w:val="00270807"/>
    <w:rsid w:val="002729EE"/>
    <w:rsid w:val="00274C3F"/>
    <w:rsid w:val="00280652"/>
    <w:rsid w:val="00281139"/>
    <w:rsid w:val="00284CD5"/>
    <w:rsid w:val="002876F0"/>
    <w:rsid w:val="00293904"/>
    <w:rsid w:val="0029419A"/>
    <w:rsid w:val="002942A8"/>
    <w:rsid w:val="0029488D"/>
    <w:rsid w:val="002976CA"/>
    <w:rsid w:val="002A054A"/>
    <w:rsid w:val="002A0C88"/>
    <w:rsid w:val="002A4D8D"/>
    <w:rsid w:val="002A5C7A"/>
    <w:rsid w:val="002A5F9B"/>
    <w:rsid w:val="002A62C2"/>
    <w:rsid w:val="002A75FA"/>
    <w:rsid w:val="002B0DA1"/>
    <w:rsid w:val="002B14EE"/>
    <w:rsid w:val="002B2B58"/>
    <w:rsid w:val="002B442E"/>
    <w:rsid w:val="002B5924"/>
    <w:rsid w:val="002B59FD"/>
    <w:rsid w:val="002B69F0"/>
    <w:rsid w:val="002B7947"/>
    <w:rsid w:val="002B7B81"/>
    <w:rsid w:val="002C10C7"/>
    <w:rsid w:val="002C29EF"/>
    <w:rsid w:val="002C36BB"/>
    <w:rsid w:val="002C42E9"/>
    <w:rsid w:val="002C4AC4"/>
    <w:rsid w:val="002C612E"/>
    <w:rsid w:val="002D0E68"/>
    <w:rsid w:val="002D334B"/>
    <w:rsid w:val="002D4A77"/>
    <w:rsid w:val="002D5060"/>
    <w:rsid w:val="002D6B8F"/>
    <w:rsid w:val="002D6C67"/>
    <w:rsid w:val="002E0440"/>
    <w:rsid w:val="002E0F13"/>
    <w:rsid w:val="002E3125"/>
    <w:rsid w:val="002E5B12"/>
    <w:rsid w:val="002E7563"/>
    <w:rsid w:val="002F0186"/>
    <w:rsid w:val="002F0978"/>
    <w:rsid w:val="002F0E00"/>
    <w:rsid w:val="002F158D"/>
    <w:rsid w:val="002F176E"/>
    <w:rsid w:val="002F5174"/>
    <w:rsid w:val="002F60D5"/>
    <w:rsid w:val="002F6150"/>
    <w:rsid w:val="00300C63"/>
    <w:rsid w:val="00300EC6"/>
    <w:rsid w:val="00303388"/>
    <w:rsid w:val="00303699"/>
    <w:rsid w:val="00303CEB"/>
    <w:rsid w:val="00304951"/>
    <w:rsid w:val="00305221"/>
    <w:rsid w:val="0030530F"/>
    <w:rsid w:val="00307247"/>
    <w:rsid w:val="00307271"/>
    <w:rsid w:val="00310FAB"/>
    <w:rsid w:val="003118DE"/>
    <w:rsid w:val="0031266A"/>
    <w:rsid w:val="0031455E"/>
    <w:rsid w:val="003149A2"/>
    <w:rsid w:val="00314A75"/>
    <w:rsid w:val="003150F0"/>
    <w:rsid w:val="00315171"/>
    <w:rsid w:val="0031584C"/>
    <w:rsid w:val="003158AE"/>
    <w:rsid w:val="003205DE"/>
    <w:rsid w:val="00320E1E"/>
    <w:rsid w:val="0032176C"/>
    <w:rsid w:val="00321CEF"/>
    <w:rsid w:val="00323193"/>
    <w:rsid w:val="00323B42"/>
    <w:rsid w:val="003246E6"/>
    <w:rsid w:val="00325E90"/>
    <w:rsid w:val="00326D40"/>
    <w:rsid w:val="00327BB0"/>
    <w:rsid w:val="003301BF"/>
    <w:rsid w:val="0033073C"/>
    <w:rsid w:val="0033089A"/>
    <w:rsid w:val="003325EA"/>
    <w:rsid w:val="00332CBF"/>
    <w:rsid w:val="00333CD0"/>
    <w:rsid w:val="0033551E"/>
    <w:rsid w:val="00335588"/>
    <w:rsid w:val="0033593E"/>
    <w:rsid w:val="003359C1"/>
    <w:rsid w:val="00335D81"/>
    <w:rsid w:val="0033666E"/>
    <w:rsid w:val="00336C55"/>
    <w:rsid w:val="00337D5D"/>
    <w:rsid w:val="003424C1"/>
    <w:rsid w:val="00342CC4"/>
    <w:rsid w:val="003463C4"/>
    <w:rsid w:val="00346F31"/>
    <w:rsid w:val="0035093E"/>
    <w:rsid w:val="00351750"/>
    <w:rsid w:val="0035255F"/>
    <w:rsid w:val="00353C53"/>
    <w:rsid w:val="0035432F"/>
    <w:rsid w:val="00354E57"/>
    <w:rsid w:val="00355360"/>
    <w:rsid w:val="00355E19"/>
    <w:rsid w:val="0035611A"/>
    <w:rsid w:val="00356986"/>
    <w:rsid w:val="00356BA5"/>
    <w:rsid w:val="00360923"/>
    <w:rsid w:val="0036250F"/>
    <w:rsid w:val="003626F7"/>
    <w:rsid w:val="00365BA9"/>
    <w:rsid w:val="00365D5C"/>
    <w:rsid w:val="00366C42"/>
    <w:rsid w:val="003675C9"/>
    <w:rsid w:val="00372318"/>
    <w:rsid w:val="00372AA7"/>
    <w:rsid w:val="00373E8F"/>
    <w:rsid w:val="00375619"/>
    <w:rsid w:val="0037565D"/>
    <w:rsid w:val="00376118"/>
    <w:rsid w:val="0037638A"/>
    <w:rsid w:val="0037739C"/>
    <w:rsid w:val="003812C6"/>
    <w:rsid w:val="00384897"/>
    <w:rsid w:val="003872C4"/>
    <w:rsid w:val="003900ED"/>
    <w:rsid w:val="0039124B"/>
    <w:rsid w:val="003917FA"/>
    <w:rsid w:val="00393093"/>
    <w:rsid w:val="00397540"/>
    <w:rsid w:val="00397F70"/>
    <w:rsid w:val="003A007A"/>
    <w:rsid w:val="003A048E"/>
    <w:rsid w:val="003A08A0"/>
    <w:rsid w:val="003A2DE2"/>
    <w:rsid w:val="003A3632"/>
    <w:rsid w:val="003A4FE6"/>
    <w:rsid w:val="003A50BD"/>
    <w:rsid w:val="003A5270"/>
    <w:rsid w:val="003A56C0"/>
    <w:rsid w:val="003A5BD6"/>
    <w:rsid w:val="003B1F9C"/>
    <w:rsid w:val="003B40E0"/>
    <w:rsid w:val="003B418D"/>
    <w:rsid w:val="003B45EB"/>
    <w:rsid w:val="003B4C5D"/>
    <w:rsid w:val="003B4E62"/>
    <w:rsid w:val="003B5395"/>
    <w:rsid w:val="003C193C"/>
    <w:rsid w:val="003C246E"/>
    <w:rsid w:val="003C34F3"/>
    <w:rsid w:val="003C3682"/>
    <w:rsid w:val="003C40DC"/>
    <w:rsid w:val="003C4127"/>
    <w:rsid w:val="003C504D"/>
    <w:rsid w:val="003D09E5"/>
    <w:rsid w:val="003D4EC9"/>
    <w:rsid w:val="003D6CC1"/>
    <w:rsid w:val="003D70AA"/>
    <w:rsid w:val="003E0A68"/>
    <w:rsid w:val="003E3B11"/>
    <w:rsid w:val="003E3C1E"/>
    <w:rsid w:val="003E56DF"/>
    <w:rsid w:val="003E5D66"/>
    <w:rsid w:val="003E65B6"/>
    <w:rsid w:val="003E7276"/>
    <w:rsid w:val="003E758F"/>
    <w:rsid w:val="003F1B58"/>
    <w:rsid w:val="003F1CFD"/>
    <w:rsid w:val="003F2EF6"/>
    <w:rsid w:val="003F3BC3"/>
    <w:rsid w:val="003F4E6F"/>
    <w:rsid w:val="003F5673"/>
    <w:rsid w:val="003F7E73"/>
    <w:rsid w:val="00402E68"/>
    <w:rsid w:val="00403239"/>
    <w:rsid w:val="00406B2A"/>
    <w:rsid w:val="00407BC7"/>
    <w:rsid w:val="00407CBA"/>
    <w:rsid w:val="004117A7"/>
    <w:rsid w:val="00414207"/>
    <w:rsid w:val="004144F5"/>
    <w:rsid w:val="00414580"/>
    <w:rsid w:val="00415F33"/>
    <w:rsid w:val="0042055C"/>
    <w:rsid w:val="00422078"/>
    <w:rsid w:val="004224E2"/>
    <w:rsid w:val="00422F98"/>
    <w:rsid w:val="004244B1"/>
    <w:rsid w:val="00424FA3"/>
    <w:rsid w:val="00425402"/>
    <w:rsid w:val="00431FB2"/>
    <w:rsid w:val="00432283"/>
    <w:rsid w:val="004335A2"/>
    <w:rsid w:val="0043503A"/>
    <w:rsid w:val="00436933"/>
    <w:rsid w:val="00436FC6"/>
    <w:rsid w:val="00444C3E"/>
    <w:rsid w:val="00445C95"/>
    <w:rsid w:val="00446503"/>
    <w:rsid w:val="0044694F"/>
    <w:rsid w:val="00447997"/>
    <w:rsid w:val="00450195"/>
    <w:rsid w:val="00450B78"/>
    <w:rsid w:val="0045408A"/>
    <w:rsid w:val="004552CE"/>
    <w:rsid w:val="00455DD9"/>
    <w:rsid w:val="004560C5"/>
    <w:rsid w:val="00460187"/>
    <w:rsid w:val="00460CD7"/>
    <w:rsid w:val="00461436"/>
    <w:rsid w:val="00463081"/>
    <w:rsid w:val="00463F34"/>
    <w:rsid w:val="00464D48"/>
    <w:rsid w:val="00464F2B"/>
    <w:rsid w:val="0046553B"/>
    <w:rsid w:val="004671D5"/>
    <w:rsid w:val="00467970"/>
    <w:rsid w:val="00471769"/>
    <w:rsid w:val="00472D34"/>
    <w:rsid w:val="00472E34"/>
    <w:rsid w:val="00473501"/>
    <w:rsid w:val="00473D94"/>
    <w:rsid w:val="004747F7"/>
    <w:rsid w:val="00475520"/>
    <w:rsid w:val="004771A4"/>
    <w:rsid w:val="00477AAF"/>
    <w:rsid w:val="004803D4"/>
    <w:rsid w:val="00481DA2"/>
    <w:rsid w:val="00482792"/>
    <w:rsid w:val="00482CA8"/>
    <w:rsid w:val="00483D0D"/>
    <w:rsid w:val="004877C9"/>
    <w:rsid w:val="004879D8"/>
    <w:rsid w:val="00487E6F"/>
    <w:rsid w:val="004902DD"/>
    <w:rsid w:val="00490C85"/>
    <w:rsid w:val="00490F61"/>
    <w:rsid w:val="00491022"/>
    <w:rsid w:val="0049269D"/>
    <w:rsid w:val="004943EF"/>
    <w:rsid w:val="0049572D"/>
    <w:rsid w:val="00495769"/>
    <w:rsid w:val="004958ED"/>
    <w:rsid w:val="00496A60"/>
    <w:rsid w:val="00497671"/>
    <w:rsid w:val="004A0114"/>
    <w:rsid w:val="004A0B58"/>
    <w:rsid w:val="004A15A5"/>
    <w:rsid w:val="004A3BD9"/>
    <w:rsid w:val="004A4441"/>
    <w:rsid w:val="004A56D6"/>
    <w:rsid w:val="004A6EB9"/>
    <w:rsid w:val="004A7F18"/>
    <w:rsid w:val="004C0B1C"/>
    <w:rsid w:val="004C7394"/>
    <w:rsid w:val="004C7F33"/>
    <w:rsid w:val="004D056F"/>
    <w:rsid w:val="004D0596"/>
    <w:rsid w:val="004D0D24"/>
    <w:rsid w:val="004D0F42"/>
    <w:rsid w:val="004D233E"/>
    <w:rsid w:val="004D274A"/>
    <w:rsid w:val="004D28AB"/>
    <w:rsid w:val="004D42B4"/>
    <w:rsid w:val="004D43E6"/>
    <w:rsid w:val="004D7809"/>
    <w:rsid w:val="004D7F0A"/>
    <w:rsid w:val="004E0DEE"/>
    <w:rsid w:val="004E1B45"/>
    <w:rsid w:val="004E22B8"/>
    <w:rsid w:val="004E30A7"/>
    <w:rsid w:val="004E457B"/>
    <w:rsid w:val="004E6A45"/>
    <w:rsid w:val="004E71BA"/>
    <w:rsid w:val="004E77A4"/>
    <w:rsid w:val="004F156B"/>
    <w:rsid w:val="004F1A2D"/>
    <w:rsid w:val="004F252E"/>
    <w:rsid w:val="004F2B88"/>
    <w:rsid w:val="004F4869"/>
    <w:rsid w:val="00500A30"/>
    <w:rsid w:val="00502D9D"/>
    <w:rsid w:val="005076E5"/>
    <w:rsid w:val="00507C43"/>
    <w:rsid w:val="00510252"/>
    <w:rsid w:val="00511AA4"/>
    <w:rsid w:val="00511F5A"/>
    <w:rsid w:val="00512310"/>
    <w:rsid w:val="00512611"/>
    <w:rsid w:val="00512E2A"/>
    <w:rsid w:val="005174A6"/>
    <w:rsid w:val="00517892"/>
    <w:rsid w:val="0051790A"/>
    <w:rsid w:val="005179CE"/>
    <w:rsid w:val="00517DBB"/>
    <w:rsid w:val="005206E5"/>
    <w:rsid w:val="005218AD"/>
    <w:rsid w:val="00525A11"/>
    <w:rsid w:val="005303A1"/>
    <w:rsid w:val="00532EAA"/>
    <w:rsid w:val="00534678"/>
    <w:rsid w:val="0053528F"/>
    <w:rsid w:val="0054043A"/>
    <w:rsid w:val="00540805"/>
    <w:rsid w:val="00543EAD"/>
    <w:rsid w:val="00544949"/>
    <w:rsid w:val="00544FDA"/>
    <w:rsid w:val="00546228"/>
    <w:rsid w:val="00546DEE"/>
    <w:rsid w:val="00546FEC"/>
    <w:rsid w:val="00550C0B"/>
    <w:rsid w:val="005516C9"/>
    <w:rsid w:val="00552768"/>
    <w:rsid w:val="00552BFF"/>
    <w:rsid w:val="00553888"/>
    <w:rsid w:val="00553C1D"/>
    <w:rsid w:val="00554FD5"/>
    <w:rsid w:val="00555DB1"/>
    <w:rsid w:val="005562EA"/>
    <w:rsid w:val="00556ABE"/>
    <w:rsid w:val="00562650"/>
    <w:rsid w:val="00562AF5"/>
    <w:rsid w:val="00564B6E"/>
    <w:rsid w:val="005651DC"/>
    <w:rsid w:val="005652FE"/>
    <w:rsid w:val="00566555"/>
    <w:rsid w:val="005718C6"/>
    <w:rsid w:val="00571EA4"/>
    <w:rsid w:val="005724EF"/>
    <w:rsid w:val="005737FD"/>
    <w:rsid w:val="0057397C"/>
    <w:rsid w:val="00574874"/>
    <w:rsid w:val="00574F13"/>
    <w:rsid w:val="00575E7D"/>
    <w:rsid w:val="00575F52"/>
    <w:rsid w:val="0057754E"/>
    <w:rsid w:val="00577EE0"/>
    <w:rsid w:val="005803AF"/>
    <w:rsid w:val="00580DE0"/>
    <w:rsid w:val="00581A48"/>
    <w:rsid w:val="00581F3D"/>
    <w:rsid w:val="00582722"/>
    <w:rsid w:val="00584A75"/>
    <w:rsid w:val="00585071"/>
    <w:rsid w:val="0058776C"/>
    <w:rsid w:val="005905FE"/>
    <w:rsid w:val="00591039"/>
    <w:rsid w:val="00592377"/>
    <w:rsid w:val="005931FB"/>
    <w:rsid w:val="00594D8D"/>
    <w:rsid w:val="00594F53"/>
    <w:rsid w:val="005957EA"/>
    <w:rsid w:val="005959DC"/>
    <w:rsid w:val="00595C62"/>
    <w:rsid w:val="00595F62"/>
    <w:rsid w:val="00596FC9"/>
    <w:rsid w:val="00597A15"/>
    <w:rsid w:val="00597EDF"/>
    <w:rsid w:val="005A039C"/>
    <w:rsid w:val="005A0854"/>
    <w:rsid w:val="005A1B37"/>
    <w:rsid w:val="005A2459"/>
    <w:rsid w:val="005A2FE7"/>
    <w:rsid w:val="005A415E"/>
    <w:rsid w:val="005A4F44"/>
    <w:rsid w:val="005A7A03"/>
    <w:rsid w:val="005A7C46"/>
    <w:rsid w:val="005B0ECC"/>
    <w:rsid w:val="005B28C4"/>
    <w:rsid w:val="005B3C9F"/>
    <w:rsid w:val="005B597E"/>
    <w:rsid w:val="005C03FE"/>
    <w:rsid w:val="005C0C31"/>
    <w:rsid w:val="005C1300"/>
    <w:rsid w:val="005C181E"/>
    <w:rsid w:val="005C2AB2"/>
    <w:rsid w:val="005C2C9C"/>
    <w:rsid w:val="005C36DC"/>
    <w:rsid w:val="005C3EE9"/>
    <w:rsid w:val="005C4B32"/>
    <w:rsid w:val="005C4F92"/>
    <w:rsid w:val="005C567C"/>
    <w:rsid w:val="005C68EA"/>
    <w:rsid w:val="005C7228"/>
    <w:rsid w:val="005D0C20"/>
    <w:rsid w:val="005D1F13"/>
    <w:rsid w:val="005D56B7"/>
    <w:rsid w:val="005D6FD4"/>
    <w:rsid w:val="005E1180"/>
    <w:rsid w:val="005E2311"/>
    <w:rsid w:val="005E2D6A"/>
    <w:rsid w:val="005E4560"/>
    <w:rsid w:val="005E703E"/>
    <w:rsid w:val="005E7FED"/>
    <w:rsid w:val="005F1AC5"/>
    <w:rsid w:val="005F217D"/>
    <w:rsid w:val="005F330C"/>
    <w:rsid w:val="005F3AEE"/>
    <w:rsid w:val="005F74C6"/>
    <w:rsid w:val="00601492"/>
    <w:rsid w:val="00601713"/>
    <w:rsid w:val="00601A77"/>
    <w:rsid w:val="00605ED3"/>
    <w:rsid w:val="00606F72"/>
    <w:rsid w:val="00607371"/>
    <w:rsid w:val="00607431"/>
    <w:rsid w:val="00611940"/>
    <w:rsid w:val="006139AB"/>
    <w:rsid w:val="006200F7"/>
    <w:rsid w:val="00621DC4"/>
    <w:rsid w:val="006238FA"/>
    <w:rsid w:val="00625C2B"/>
    <w:rsid w:val="00626E56"/>
    <w:rsid w:val="0062707E"/>
    <w:rsid w:val="00630282"/>
    <w:rsid w:val="0063063B"/>
    <w:rsid w:val="006308BB"/>
    <w:rsid w:val="0063096C"/>
    <w:rsid w:val="00633713"/>
    <w:rsid w:val="00634143"/>
    <w:rsid w:val="0063497E"/>
    <w:rsid w:val="00637034"/>
    <w:rsid w:val="006378DA"/>
    <w:rsid w:val="00637B82"/>
    <w:rsid w:val="00640752"/>
    <w:rsid w:val="0064081D"/>
    <w:rsid w:val="00642E3D"/>
    <w:rsid w:val="00645515"/>
    <w:rsid w:val="006500E6"/>
    <w:rsid w:val="00653703"/>
    <w:rsid w:val="00660DB6"/>
    <w:rsid w:val="006614EC"/>
    <w:rsid w:val="00661F74"/>
    <w:rsid w:val="00663279"/>
    <w:rsid w:val="00663842"/>
    <w:rsid w:val="0066386C"/>
    <w:rsid w:val="00663A6D"/>
    <w:rsid w:val="0066477F"/>
    <w:rsid w:val="00664ECC"/>
    <w:rsid w:val="00665A48"/>
    <w:rsid w:val="00667296"/>
    <w:rsid w:val="006674B7"/>
    <w:rsid w:val="00667BD7"/>
    <w:rsid w:val="00671B13"/>
    <w:rsid w:val="006726DD"/>
    <w:rsid w:val="00674773"/>
    <w:rsid w:val="006759DD"/>
    <w:rsid w:val="00676135"/>
    <w:rsid w:val="006778B7"/>
    <w:rsid w:val="00681201"/>
    <w:rsid w:val="006851C0"/>
    <w:rsid w:val="00685299"/>
    <w:rsid w:val="006862D0"/>
    <w:rsid w:val="00686FB7"/>
    <w:rsid w:val="00687946"/>
    <w:rsid w:val="00687C1B"/>
    <w:rsid w:val="00687C96"/>
    <w:rsid w:val="00691782"/>
    <w:rsid w:val="00693776"/>
    <w:rsid w:val="00693EF4"/>
    <w:rsid w:val="00694C0F"/>
    <w:rsid w:val="006953E0"/>
    <w:rsid w:val="00695478"/>
    <w:rsid w:val="006956EC"/>
    <w:rsid w:val="00696D15"/>
    <w:rsid w:val="006A0794"/>
    <w:rsid w:val="006A0F2C"/>
    <w:rsid w:val="006A3EE4"/>
    <w:rsid w:val="006A53CF"/>
    <w:rsid w:val="006A5F01"/>
    <w:rsid w:val="006A6744"/>
    <w:rsid w:val="006A6CAB"/>
    <w:rsid w:val="006A72F8"/>
    <w:rsid w:val="006B06CE"/>
    <w:rsid w:val="006B2421"/>
    <w:rsid w:val="006B27AD"/>
    <w:rsid w:val="006B296A"/>
    <w:rsid w:val="006B2FE5"/>
    <w:rsid w:val="006B3C91"/>
    <w:rsid w:val="006B4026"/>
    <w:rsid w:val="006B44DD"/>
    <w:rsid w:val="006B6493"/>
    <w:rsid w:val="006B726A"/>
    <w:rsid w:val="006B790E"/>
    <w:rsid w:val="006C082C"/>
    <w:rsid w:val="006C3A1E"/>
    <w:rsid w:val="006C3D1C"/>
    <w:rsid w:val="006C47FA"/>
    <w:rsid w:val="006C5196"/>
    <w:rsid w:val="006C55DE"/>
    <w:rsid w:val="006C630C"/>
    <w:rsid w:val="006C6643"/>
    <w:rsid w:val="006D079F"/>
    <w:rsid w:val="006D26F9"/>
    <w:rsid w:val="006D2DE1"/>
    <w:rsid w:val="006D3E2A"/>
    <w:rsid w:val="006D46F4"/>
    <w:rsid w:val="006D5B83"/>
    <w:rsid w:val="006D7A71"/>
    <w:rsid w:val="006E037C"/>
    <w:rsid w:val="006E09C6"/>
    <w:rsid w:val="006E0B4B"/>
    <w:rsid w:val="006E1001"/>
    <w:rsid w:val="006E1EA0"/>
    <w:rsid w:val="006E2545"/>
    <w:rsid w:val="006E263E"/>
    <w:rsid w:val="006E2F94"/>
    <w:rsid w:val="006E50E4"/>
    <w:rsid w:val="006E6394"/>
    <w:rsid w:val="006E7587"/>
    <w:rsid w:val="006F24FF"/>
    <w:rsid w:val="006F4B55"/>
    <w:rsid w:val="006F4EEA"/>
    <w:rsid w:val="006F5100"/>
    <w:rsid w:val="006F5ABC"/>
    <w:rsid w:val="006F647E"/>
    <w:rsid w:val="006F64F0"/>
    <w:rsid w:val="00700455"/>
    <w:rsid w:val="00701273"/>
    <w:rsid w:val="0070181A"/>
    <w:rsid w:val="007029F8"/>
    <w:rsid w:val="00702A51"/>
    <w:rsid w:val="00702AE5"/>
    <w:rsid w:val="0070329C"/>
    <w:rsid w:val="007034FB"/>
    <w:rsid w:val="007049E5"/>
    <w:rsid w:val="00704E4F"/>
    <w:rsid w:val="00706F66"/>
    <w:rsid w:val="007073F4"/>
    <w:rsid w:val="00712800"/>
    <w:rsid w:val="00715815"/>
    <w:rsid w:val="00715932"/>
    <w:rsid w:val="00720063"/>
    <w:rsid w:val="0072055F"/>
    <w:rsid w:val="00726185"/>
    <w:rsid w:val="00726E1E"/>
    <w:rsid w:val="00727037"/>
    <w:rsid w:val="00727FE4"/>
    <w:rsid w:val="007304F9"/>
    <w:rsid w:val="00732C61"/>
    <w:rsid w:val="00734C72"/>
    <w:rsid w:val="00734E52"/>
    <w:rsid w:val="0073651E"/>
    <w:rsid w:val="00740005"/>
    <w:rsid w:val="007416A6"/>
    <w:rsid w:val="0074182E"/>
    <w:rsid w:val="007439B8"/>
    <w:rsid w:val="00743C8F"/>
    <w:rsid w:val="007448C8"/>
    <w:rsid w:val="00744B6B"/>
    <w:rsid w:val="0074509D"/>
    <w:rsid w:val="00746E55"/>
    <w:rsid w:val="00747FC2"/>
    <w:rsid w:val="00751E48"/>
    <w:rsid w:val="00752251"/>
    <w:rsid w:val="0075242C"/>
    <w:rsid w:val="00752511"/>
    <w:rsid w:val="007530ED"/>
    <w:rsid w:val="00753DC6"/>
    <w:rsid w:val="00753E66"/>
    <w:rsid w:val="00756CC2"/>
    <w:rsid w:val="00757B25"/>
    <w:rsid w:val="0076006F"/>
    <w:rsid w:val="00760654"/>
    <w:rsid w:val="007619E2"/>
    <w:rsid w:val="00761BCE"/>
    <w:rsid w:val="00763A57"/>
    <w:rsid w:val="00763FE5"/>
    <w:rsid w:val="00764C96"/>
    <w:rsid w:val="00765671"/>
    <w:rsid w:val="00765913"/>
    <w:rsid w:val="00765BE6"/>
    <w:rsid w:val="007704F4"/>
    <w:rsid w:val="0077075F"/>
    <w:rsid w:val="00770948"/>
    <w:rsid w:val="00770FE3"/>
    <w:rsid w:val="007713BC"/>
    <w:rsid w:val="007719CE"/>
    <w:rsid w:val="00773769"/>
    <w:rsid w:val="0077470F"/>
    <w:rsid w:val="00774BBC"/>
    <w:rsid w:val="00776E79"/>
    <w:rsid w:val="0077740E"/>
    <w:rsid w:val="007819F3"/>
    <w:rsid w:val="007835DB"/>
    <w:rsid w:val="00784CBD"/>
    <w:rsid w:val="0078535B"/>
    <w:rsid w:val="00785B30"/>
    <w:rsid w:val="0078698C"/>
    <w:rsid w:val="007870A0"/>
    <w:rsid w:val="00787931"/>
    <w:rsid w:val="00787C5E"/>
    <w:rsid w:val="00790167"/>
    <w:rsid w:val="00791908"/>
    <w:rsid w:val="00792F98"/>
    <w:rsid w:val="0079532E"/>
    <w:rsid w:val="007971ED"/>
    <w:rsid w:val="007A04BE"/>
    <w:rsid w:val="007A0C9B"/>
    <w:rsid w:val="007A1572"/>
    <w:rsid w:val="007A3092"/>
    <w:rsid w:val="007A35B8"/>
    <w:rsid w:val="007A38A2"/>
    <w:rsid w:val="007A3A73"/>
    <w:rsid w:val="007A4101"/>
    <w:rsid w:val="007A51C1"/>
    <w:rsid w:val="007A70C0"/>
    <w:rsid w:val="007B236B"/>
    <w:rsid w:val="007B4A65"/>
    <w:rsid w:val="007B5676"/>
    <w:rsid w:val="007B5B06"/>
    <w:rsid w:val="007B5DF1"/>
    <w:rsid w:val="007B60C8"/>
    <w:rsid w:val="007B6EA0"/>
    <w:rsid w:val="007C0080"/>
    <w:rsid w:val="007C070F"/>
    <w:rsid w:val="007C1023"/>
    <w:rsid w:val="007C5195"/>
    <w:rsid w:val="007C681F"/>
    <w:rsid w:val="007D0BE4"/>
    <w:rsid w:val="007D0ECC"/>
    <w:rsid w:val="007D0ED5"/>
    <w:rsid w:val="007D3931"/>
    <w:rsid w:val="007D4ACF"/>
    <w:rsid w:val="007D4B5F"/>
    <w:rsid w:val="007D55FE"/>
    <w:rsid w:val="007D60C6"/>
    <w:rsid w:val="007D60CA"/>
    <w:rsid w:val="007D6C73"/>
    <w:rsid w:val="007D6CF7"/>
    <w:rsid w:val="007D75AE"/>
    <w:rsid w:val="007E0CDC"/>
    <w:rsid w:val="007E249F"/>
    <w:rsid w:val="007E364C"/>
    <w:rsid w:val="007E39D8"/>
    <w:rsid w:val="007E3DA6"/>
    <w:rsid w:val="007E4872"/>
    <w:rsid w:val="007E4E14"/>
    <w:rsid w:val="007E4E26"/>
    <w:rsid w:val="007F0C8F"/>
    <w:rsid w:val="007F1B86"/>
    <w:rsid w:val="007F25E8"/>
    <w:rsid w:val="007F57E7"/>
    <w:rsid w:val="007F6314"/>
    <w:rsid w:val="007F6E86"/>
    <w:rsid w:val="007F6F26"/>
    <w:rsid w:val="00800A88"/>
    <w:rsid w:val="00800CFD"/>
    <w:rsid w:val="00801B55"/>
    <w:rsid w:val="00804149"/>
    <w:rsid w:val="00804619"/>
    <w:rsid w:val="00804B4D"/>
    <w:rsid w:val="00804B53"/>
    <w:rsid w:val="00804D7D"/>
    <w:rsid w:val="008072FC"/>
    <w:rsid w:val="008108B0"/>
    <w:rsid w:val="0081133D"/>
    <w:rsid w:val="00811C8D"/>
    <w:rsid w:val="00813729"/>
    <w:rsid w:val="008148F7"/>
    <w:rsid w:val="00814956"/>
    <w:rsid w:val="008156AA"/>
    <w:rsid w:val="00816E96"/>
    <w:rsid w:val="00820F65"/>
    <w:rsid w:val="008216A6"/>
    <w:rsid w:val="0082417E"/>
    <w:rsid w:val="008245A9"/>
    <w:rsid w:val="0082619C"/>
    <w:rsid w:val="00826D01"/>
    <w:rsid w:val="00826D5F"/>
    <w:rsid w:val="00827CC4"/>
    <w:rsid w:val="00827E1E"/>
    <w:rsid w:val="00831263"/>
    <w:rsid w:val="00832918"/>
    <w:rsid w:val="0083322E"/>
    <w:rsid w:val="00833E4C"/>
    <w:rsid w:val="00833FEA"/>
    <w:rsid w:val="008343E8"/>
    <w:rsid w:val="0083478C"/>
    <w:rsid w:val="00834CF9"/>
    <w:rsid w:val="008375F6"/>
    <w:rsid w:val="00840CF2"/>
    <w:rsid w:val="00842552"/>
    <w:rsid w:val="008431F0"/>
    <w:rsid w:val="0084355F"/>
    <w:rsid w:val="00844AEA"/>
    <w:rsid w:val="00846FAC"/>
    <w:rsid w:val="00847F4A"/>
    <w:rsid w:val="00851605"/>
    <w:rsid w:val="00853E56"/>
    <w:rsid w:val="00854480"/>
    <w:rsid w:val="008544F6"/>
    <w:rsid w:val="00854B1D"/>
    <w:rsid w:val="00855743"/>
    <w:rsid w:val="0085774B"/>
    <w:rsid w:val="0086036D"/>
    <w:rsid w:val="008606CD"/>
    <w:rsid w:val="00860A20"/>
    <w:rsid w:val="0086361A"/>
    <w:rsid w:val="00865BB3"/>
    <w:rsid w:val="00866192"/>
    <w:rsid w:val="0086740A"/>
    <w:rsid w:val="00870361"/>
    <w:rsid w:val="008705DA"/>
    <w:rsid w:val="00871265"/>
    <w:rsid w:val="00872F01"/>
    <w:rsid w:val="00873570"/>
    <w:rsid w:val="008740BF"/>
    <w:rsid w:val="00875D2B"/>
    <w:rsid w:val="00877086"/>
    <w:rsid w:val="00880876"/>
    <w:rsid w:val="00881C65"/>
    <w:rsid w:val="008822E8"/>
    <w:rsid w:val="00882536"/>
    <w:rsid w:val="008829A5"/>
    <w:rsid w:val="00883155"/>
    <w:rsid w:val="00884269"/>
    <w:rsid w:val="008862F2"/>
    <w:rsid w:val="00886AEC"/>
    <w:rsid w:val="00887903"/>
    <w:rsid w:val="0089575A"/>
    <w:rsid w:val="008A0436"/>
    <w:rsid w:val="008A2031"/>
    <w:rsid w:val="008A4AA2"/>
    <w:rsid w:val="008A5BB3"/>
    <w:rsid w:val="008A7E89"/>
    <w:rsid w:val="008B04BA"/>
    <w:rsid w:val="008B0E22"/>
    <w:rsid w:val="008B2A4D"/>
    <w:rsid w:val="008B2CB1"/>
    <w:rsid w:val="008B3718"/>
    <w:rsid w:val="008B4121"/>
    <w:rsid w:val="008B5A12"/>
    <w:rsid w:val="008B7CFB"/>
    <w:rsid w:val="008C1044"/>
    <w:rsid w:val="008C12F9"/>
    <w:rsid w:val="008C1D75"/>
    <w:rsid w:val="008C1E89"/>
    <w:rsid w:val="008C1E8E"/>
    <w:rsid w:val="008C2873"/>
    <w:rsid w:val="008C40BA"/>
    <w:rsid w:val="008C7958"/>
    <w:rsid w:val="008D230A"/>
    <w:rsid w:val="008D2883"/>
    <w:rsid w:val="008D2B33"/>
    <w:rsid w:val="008D46CE"/>
    <w:rsid w:val="008D46E6"/>
    <w:rsid w:val="008D4AEB"/>
    <w:rsid w:val="008D528F"/>
    <w:rsid w:val="008D5BCF"/>
    <w:rsid w:val="008D61BB"/>
    <w:rsid w:val="008D6645"/>
    <w:rsid w:val="008D671D"/>
    <w:rsid w:val="008D710C"/>
    <w:rsid w:val="008D75DA"/>
    <w:rsid w:val="008D7AED"/>
    <w:rsid w:val="008E08E0"/>
    <w:rsid w:val="008E316E"/>
    <w:rsid w:val="008E337B"/>
    <w:rsid w:val="008E37E0"/>
    <w:rsid w:val="008E428A"/>
    <w:rsid w:val="008E50EB"/>
    <w:rsid w:val="008E5AA7"/>
    <w:rsid w:val="008E699B"/>
    <w:rsid w:val="008E7066"/>
    <w:rsid w:val="008F0B74"/>
    <w:rsid w:val="008F0B98"/>
    <w:rsid w:val="008F10EB"/>
    <w:rsid w:val="008F1611"/>
    <w:rsid w:val="008F2095"/>
    <w:rsid w:val="008F21E0"/>
    <w:rsid w:val="008F53EC"/>
    <w:rsid w:val="008F5791"/>
    <w:rsid w:val="008F61EE"/>
    <w:rsid w:val="008F6460"/>
    <w:rsid w:val="00900303"/>
    <w:rsid w:val="0090082C"/>
    <w:rsid w:val="00901B99"/>
    <w:rsid w:val="00901C0B"/>
    <w:rsid w:val="00901EE8"/>
    <w:rsid w:val="0090294C"/>
    <w:rsid w:val="00902D2E"/>
    <w:rsid w:val="00902E92"/>
    <w:rsid w:val="0090343C"/>
    <w:rsid w:val="00903989"/>
    <w:rsid w:val="00903A74"/>
    <w:rsid w:val="009048E3"/>
    <w:rsid w:val="00904E85"/>
    <w:rsid w:val="00904FBF"/>
    <w:rsid w:val="009053AA"/>
    <w:rsid w:val="00912AAC"/>
    <w:rsid w:val="00913AE0"/>
    <w:rsid w:val="009154F1"/>
    <w:rsid w:val="00916109"/>
    <w:rsid w:val="00922D9D"/>
    <w:rsid w:val="0092355B"/>
    <w:rsid w:val="00924318"/>
    <w:rsid w:val="00926C1E"/>
    <w:rsid w:val="00927A41"/>
    <w:rsid w:val="00927C96"/>
    <w:rsid w:val="009323B6"/>
    <w:rsid w:val="009344C4"/>
    <w:rsid w:val="00934973"/>
    <w:rsid w:val="00934A9F"/>
    <w:rsid w:val="00941A02"/>
    <w:rsid w:val="00941EF3"/>
    <w:rsid w:val="0094293A"/>
    <w:rsid w:val="00942FAD"/>
    <w:rsid w:val="00943CB0"/>
    <w:rsid w:val="0094671E"/>
    <w:rsid w:val="009471A8"/>
    <w:rsid w:val="00950300"/>
    <w:rsid w:val="00950ADD"/>
    <w:rsid w:val="0095306D"/>
    <w:rsid w:val="00953365"/>
    <w:rsid w:val="00954649"/>
    <w:rsid w:val="00954BE7"/>
    <w:rsid w:val="009562E9"/>
    <w:rsid w:val="00957378"/>
    <w:rsid w:val="00957749"/>
    <w:rsid w:val="00957768"/>
    <w:rsid w:val="00957B06"/>
    <w:rsid w:val="00960602"/>
    <w:rsid w:val="00961B23"/>
    <w:rsid w:val="009644A4"/>
    <w:rsid w:val="009651B1"/>
    <w:rsid w:val="009660AE"/>
    <w:rsid w:val="00966DF2"/>
    <w:rsid w:val="0096744E"/>
    <w:rsid w:val="00967924"/>
    <w:rsid w:val="00972D08"/>
    <w:rsid w:val="0097436C"/>
    <w:rsid w:val="00975E5D"/>
    <w:rsid w:val="0097621D"/>
    <w:rsid w:val="009763F0"/>
    <w:rsid w:val="0097709D"/>
    <w:rsid w:val="009804A8"/>
    <w:rsid w:val="009816D5"/>
    <w:rsid w:val="0098284D"/>
    <w:rsid w:val="0098529F"/>
    <w:rsid w:val="00986B62"/>
    <w:rsid w:val="0098777B"/>
    <w:rsid w:val="00987DC9"/>
    <w:rsid w:val="00990EC2"/>
    <w:rsid w:val="00992327"/>
    <w:rsid w:val="009925EB"/>
    <w:rsid w:val="00995BFD"/>
    <w:rsid w:val="00997244"/>
    <w:rsid w:val="0099768F"/>
    <w:rsid w:val="009A0A07"/>
    <w:rsid w:val="009A2F85"/>
    <w:rsid w:val="009A3C99"/>
    <w:rsid w:val="009A514C"/>
    <w:rsid w:val="009A5379"/>
    <w:rsid w:val="009A555B"/>
    <w:rsid w:val="009A5AEF"/>
    <w:rsid w:val="009A609F"/>
    <w:rsid w:val="009A693B"/>
    <w:rsid w:val="009A7378"/>
    <w:rsid w:val="009A7646"/>
    <w:rsid w:val="009B0993"/>
    <w:rsid w:val="009B0A2C"/>
    <w:rsid w:val="009B31A3"/>
    <w:rsid w:val="009B38B5"/>
    <w:rsid w:val="009B4641"/>
    <w:rsid w:val="009B642E"/>
    <w:rsid w:val="009B69EE"/>
    <w:rsid w:val="009B7972"/>
    <w:rsid w:val="009C0EE6"/>
    <w:rsid w:val="009C25E8"/>
    <w:rsid w:val="009C45A7"/>
    <w:rsid w:val="009C5214"/>
    <w:rsid w:val="009C62AF"/>
    <w:rsid w:val="009D263A"/>
    <w:rsid w:val="009D2CE2"/>
    <w:rsid w:val="009D2D3E"/>
    <w:rsid w:val="009D2F99"/>
    <w:rsid w:val="009D59C6"/>
    <w:rsid w:val="009D60B8"/>
    <w:rsid w:val="009E2EB5"/>
    <w:rsid w:val="009E350A"/>
    <w:rsid w:val="009E4009"/>
    <w:rsid w:val="009E45F4"/>
    <w:rsid w:val="009E60C0"/>
    <w:rsid w:val="009E7635"/>
    <w:rsid w:val="009F04D1"/>
    <w:rsid w:val="009F062B"/>
    <w:rsid w:val="009F463E"/>
    <w:rsid w:val="009F4868"/>
    <w:rsid w:val="009F4CB4"/>
    <w:rsid w:val="009F4F53"/>
    <w:rsid w:val="009F5623"/>
    <w:rsid w:val="009F636E"/>
    <w:rsid w:val="009F65BD"/>
    <w:rsid w:val="00A009B0"/>
    <w:rsid w:val="00A00C3C"/>
    <w:rsid w:val="00A00FDD"/>
    <w:rsid w:val="00A0127A"/>
    <w:rsid w:val="00A0159E"/>
    <w:rsid w:val="00A03062"/>
    <w:rsid w:val="00A03316"/>
    <w:rsid w:val="00A03816"/>
    <w:rsid w:val="00A05025"/>
    <w:rsid w:val="00A062E9"/>
    <w:rsid w:val="00A145CA"/>
    <w:rsid w:val="00A156B3"/>
    <w:rsid w:val="00A1584C"/>
    <w:rsid w:val="00A16582"/>
    <w:rsid w:val="00A16908"/>
    <w:rsid w:val="00A1699E"/>
    <w:rsid w:val="00A16CA4"/>
    <w:rsid w:val="00A172F7"/>
    <w:rsid w:val="00A176E8"/>
    <w:rsid w:val="00A201B9"/>
    <w:rsid w:val="00A20EF7"/>
    <w:rsid w:val="00A21B63"/>
    <w:rsid w:val="00A227EE"/>
    <w:rsid w:val="00A23CE0"/>
    <w:rsid w:val="00A24078"/>
    <w:rsid w:val="00A252EF"/>
    <w:rsid w:val="00A2545F"/>
    <w:rsid w:val="00A27333"/>
    <w:rsid w:val="00A30072"/>
    <w:rsid w:val="00A300C5"/>
    <w:rsid w:val="00A32758"/>
    <w:rsid w:val="00A32B2D"/>
    <w:rsid w:val="00A33CB4"/>
    <w:rsid w:val="00A35623"/>
    <w:rsid w:val="00A37FDA"/>
    <w:rsid w:val="00A41F5A"/>
    <w:rsid w:val="00A44176"/>
    <w:rsid w:val="00A456B0"/>
    <w:rsid w:val="00A46095"/>
    <w:rsid w:val="00A46B28"/>
    <w:rsid w:val="00A473E5"/>
    <w:rsid w:val="00A47606"/>
    <w:rsid w:val="00A47CF3"/>
    <w:rsid w:val="00A5021E"/>
    <w:rsid w:val="00A50F95"/>
    <w:rsid w:val="00A52D29"/>
    <w:rsid w:val="00A55155"/>
    <w:rsid w:val="00A57B92"/>
    <w:rsid w:val="00A63277"/>
    <w:rsid w:val="00A65B15"/>
    <w:rsid w:val="00A672F0"/>
    <w:rsid w:val="00A67A2F"/>
    <w:rsid w:val="00A704E1"/>
    <w:rsid w:val="00A70F77"/>
    <w:rsid w:val="00A71714"/>
    <w:rsid w:val="00A719C9"/>
    <w:rsid w:val="00A72007"/>
    <w:rsid w:val="00A75B00"/>
    <w:rsid w:val="00A75EE2"/>
    <w:rsid w:val="00A7658A"/>
    <w:rsid w:val="00A76FBF"/>
    <w:rsid w:val="00A8166E"/>
    <w:rsid w:val="00A82391"/>
    <w:rsid w:val="00A82FF0"/>
    <w:rsid w:val="00A832A9"/>
    <w:rsid w:val="00A85770"/>
    <w:rsid w:val="00A85EAA"/>
    <w:rsid w:val="00A915AD"/>
    <w:rsid w:val="00A91BFE"/>
    <w:rsid w:val="00A929FE"/>
    <w:rsid w:val="00A9373B"/>
    <w:rsid w:val="00A93B02"/>
    <w:rsid w:val="00A93C13"/>
    <w:rsid w:val="00A945F9"/>
    <w:rsid w:val="00A952A5"/>
    <w:rsid w:val="00A95FBA"/>
    <w:rsid w:val="00A97D4B"/>
    <w:rsid w:val="00AA003E"/>
    <w:rsid w:val="00AA4329"/>
    <w:rsid w:val="00AA4BF7"/>
    <w:rsid w:val="00AA56F3"/>
    <w:rsid w:val="00AA618A"/>
    <w:rsid w:val="00AA6318"/>
    <w:rsid w:val="00AA6B0C"/>
    <w:rsid w:val="00AA73FF"/>
    <w:rsid w:val="00AB18FD"/>
    <w:rsid w:val="00AB40FE"/>
    <w:rsid w:val="00AB4223"/>
    <w:rsid w:val="00AB49EA"/>
    <w:rsid w:val="00AB5CAA"/>
    <w:rsid w:val="00AB6AC3"/>
    <w:rsid w:val="00AC13FC"/>
    <w:rsid w:val="00AC3023"/>
    <w:rsid w:val="00AC315B"/>
    <w:rsid w:val="00AC3E9B"/>
    <w:rsid w:val="00AC506F"/>
    <w:rsid w:val="00AC55BA"/>
    <w:rsid w:val="00AC7DB5"/>
    <w:rsid w:val="00AD4EA0"/>
    <w:rsid w:val="00AD5482"/>
    <w:rsid w:val="00AD5AEF"/>
    <w:rsid w:val="00AD69C6"/>
    <w:rsid w:val="00AD6DCD"/>
    <w:rsid w:val="00AD7436"/>
    <w:rsid w:val="00AD7C55"/>
    <w:rsid w:val="00AE0608"/>
    <w:rsid w:val="00AE0C14"/>
    <w:rsid w:val="00AE13EB"/>
    <w:rsid w:val="00AE468F"/>
    <w:rsid w:val="00AE4A58"/>
    <w:rsid w:val="00AE5266"/>
    <w:rsid w:val="00AE69B2"/>
    <w:rsid w:val="00AF20F0"/>
    <w:rsid w:val="00AF282B"/>
    <w:rsid w:val="00AF2BF3"/>
    <w:rsid w:val="00AF35F4"/>
    <w:rsid w:val="00B00428"/>
    <w:rsid w:val="00B016C7"/>
    <w:rsid w:val="00B06D4F"/>
    <w:rsid w:val="00B10760"/>
    <w:rsid w:val="00B111A9"/>
    <w:rsid w:val="00B1174C"/>
    <w:rsid w:val="00B120F9"/>
    <w:rsid w:val="00B1401E"/>
    <w:rsid w:val="00B158D1"/>
    <w:rsid w:val="00B205A0"/>
    <w:rsid w:val="00B23485"/>
    <w:rsid w:val="00B243D4"/>
    <w:rsid w:val="00B255F9"/>
    <w:rsid w:val="00B27271"/>
    <w:rsid w:val="00B31F1A"/>
    <w:rsid w:val="00B32051"/>
    <w:rsid w:val="00B3593C"/>
    <w:rsid w:val="00B35E85"/>
    <w:rsid w:val="00B378FF"/>
    <w:rsid w:val="00B37BF3"/>
    <w:rsid w:val="00B403DD"/>
    <w:rsid w:val="00B40F03"/>
    <w:rsid w:val="00B41B1C"/>
    <w:rsid w:val="00B429DA"/>
    <w:rsid w:val="00B43D48"/>
    <w:rsid w:val="00B46079"/>
    <w:rsid w:val="00B46F61"/>
    <w:rsid w:val="00B47F62"/>
    <w:rsid w:val="00B508E9"/>
    <w:rsid w:val="00B50EBF"/>
    <w:rsid w:val="00B52785"/>
    <w:rsid w:val="00B54F34"/>
    <w:rsid w:val="00B5621A"/>
    <w:rsid w:val="00B562E2"/>
    <w:rsid w:val="00B56C82"/>
    <w:rsid w:val="00B6118D"/>
    <w:rsid w:val="00B61EF3"/>
    <w:rsid w:val="00B62B5A"/>
    <w:rsid w:val="00B66A6B"/>
    <w:rsid w:val="00B70F91"/>
    <w:rsid w:val="00B72520"/>
    <w:rsid w:val="00B72AA4"/>
    <w:rsid w:val="00B72AD5"/>
    <w:rsid w:val="00B7489F"/>
    <w:rsid w:val="00B7521A"/>
    <w:rsid w:val="00B77216"/>
    <w:rsid w:val="00B7754E"/>
    <w:rsid w:val="00B802E2"/>
    <w:rsid w:val="00B80B64"/>
    <w:rsid w:val="00B838BD"/>
    <w:rsid w:val="00B8442C"/>
    <w:rsid w:val="00B85A67"/>
    <w:rsid w:val="00B864BB"/>
    <w:rsid w:val="00B86C3A"/>
    <w:rsid w:val="00B870AC"/>
    <w:rsid w:val="00B874EE"/>
    <w:rsid w:val="00B87DF7"/>
    <w:rsid w:val="00B903A2"/>
    <w:rsid w:val="00B904AB"/>
    <w:rsid w:val="00B91342"/>
    <w:rsid w:val="00B9280C"/>
    <w:rsid w:val="00B92B66"/>
    <w:rsid w:val="00B92C32"/>
    <w:rsid w:val="00B958DC"/>
    <w:rsid w:val="00B95E84"/>
    <w:rsid w:val="00B9622C"/>
    <w:rsid w:val="00B96304"/>
    <w:rsid w:val="00BA02C3"/>
    <w:rsid w:val="00BA12FA"/>
    <w:rsid w:val="00BA1BA6"/>
    <w:rsid w:val="00BA21D7"/>
    <w:rsid w:val="00BA62B6"/>
    <w:rsid w:val="00BB0483"/>
    <w:rsid w:val="00BB049B"/>
    <w:rsid w:val="00BB1A03"/>
    <w:rsid w:val="00BB1FE9"/>
    <w:rsid w:val="00BB3C7E"/>
    <w:rsid w:val="00BC0877"/>
    <w:rsid w:val="00BC13FC"/>
    <w:rsid w:val="00BC1651"/>
    <w:rsid w:val="00BC25BD"/>
    <w:rsid w:val="00BC47AE"/>
    <w:rsid w:val="00BC60C4"/>
    <w:rsid w:val="00BC62CE"/>
    <w:rsid w:val="00BC66E1"/>
    <w:rsid w:val="00BC691F"/>
    <w:rsid w:val="00BC6A4C"/>
    <w:rsid w:val="00BC750C"/>
    <w:rsid w:val="00BD04A6"/>
    <w:rsid w:val="00BD12BF"/>
    <w:rsid w:val="00BD1C22"/>
    <w:rsid w:val="00BD1CD5"/>
    <w:rsid w:val="00BD2291"/>
    <w:rsid w:val="00BD2D63"/>
    <w:rsid w:val="00BD36DB"/>
    <w:rsid w:val="00BD7C5E"/>
    <w:rsid w:val="00BD7D28"/>
    <w:rsid w:val="00BE008F"/>
    <w:rsid w:val="00BE07FE"/>
    <w:rsid w:val="00BE0C8B"/>
    <w:rsid w:val="00BE112E"/>
    <w:rsid w:val="00BE1FA7"/>
    <w:rsid w:val="00BE4298"/>
    <w:rsid w:val="00BE5587"/>
    <w:rsid w:val="00BF2C02"/>
    <w:rsid w:val="00BF4285"/>
    <w:rsid w:val="00BF441E"/>
    <w:rsid w:val="00BF4788"/>
    <w:rsid w:val="00BF4AAE"/>
    <w:rsid w:val="00BF7E4D"/>
    <w:rsid w:val="00BF7F18"/>
    <w:rsid w:val="00C017E0"/>
    <w:rsid w:val="00C01AED"/>
    <w:rsid w:val="00C02739"/>
    <w:rsid w:val="00C0528C"/>
    <w:rsid w:val="00C05AFF"/>
    <w:rsid w:val="00C06034"/>
    <w:rsid w:val="00C0614B"/>
    <w:rsid w:val="00C064B6"/>
    <w:rsid w:val="00C069CA"/>
    <w:rsid w:val="00C077F3"/>
    <w:rsid w:val="00C07B0E"/>
    <w:rsid w:val="00C1002C"/>
    <w:rsid w:val="00C11F86"/>
    <w:rsid w:val="00C12D84"/>
    <w:rsid w:val="00C13491"/>
    <w:rsid w:val="00C156B2"/>
    <w:rsid w:val="00C179F4"/>
    <w:rsid w:val="00C203D7"/>
    <w:rsid w:val="00C236BD"/>
    <w:rsid w:val="00C2394F"/>
    <w:rsid w:val="00C2397C"/>
    <w:rsid w:val="00C23EB3"/>
    <w:rsid w:val="00C24B45"/>
    <w:rsid w:val="00C310E0"/>
    <w:rsid w:val="00C315FD"/>
    <w:rsid w:val="00C33CE6"/>
    <w:rsid w:val="00C33F23"/>
    <w:rsid w:val="00C35CE9"/>
    <w:rsid w:val="00C3603A"/>
    <w:rsid w:val="00C36169"/>
    <w:rsid w:val="00C37E48"/>
    <w:rsid w:val="00C40326"/>
    <w:rsid w:val="00C40BD8"/>
    <w:rsid w:val="00C441F3"/>
    <w:rsid w:val="00C44316"/>
    <w:rsid w:val="00C44379"/>
    <w:rsid w:val="00C44E54"/>
    <w:rsid w:val="00C47881"/>
    <w:rsid w:val="00C50A35"/>
    <w:rsid w:val="00C51B0A"/>
    <w:rsid w:val="00C526B8"/>
    <w:rsid w:val="00C530E1"/>
    <w:rsid w:val="00C53488"/>
    <w:rsid w:val="00C54D13"/>
    <w:rsid w:val="00C55C9F"/>
    <w:rsid w:val="00C561A4"/>
    <w:rsid w:val="00C56442"/>
    <w:rsid w:val="00C61046"/>
    <w:rsid w:val="00C62204"/>
    <w:rsid w:val="00C62B08"/>
    <w:rsid w:val="00C63498"/>
    <w:rsid w:val="00C642FA"/>
    <w:rsid w:val="00C65299"/>
    <w:rsid w:val="00C655EB"/>
    <w:rsid w:val="00C65E93"/>
    <w:rsid w:val="00C66DA4"/>
    <w:rsid w:val="00C67693"/>
    <w:rsid w:val="00C67B3E"/>
    <w:rsid w:val="00C67BEC"/>
    <w:rsid w:val="00C67CDB"/>
    <w:rsid w:val="00C734DE"/>
    <w:rsid w:val="00C742B0"/>
    <w:rsid w:val="00C75B1C"/>
    <w:rsid w:val="00C75CF6"/>
    <w:rsid w:val="00C778D9"/>
    <w:rsid w:val="00C8094F"/>
    <w:rsid w:val="00C81E3D"/>
    <w:rsid w:val="00C81FDA"/>
    <w:rsid w:val="00C82C6C"/>
    <w:rsid w:val="00C82F28"/>
    <w:rsid w:val="00C83A8F"/>
    <w:rsid w:val="00C83DB5"/>
    <w:rsid w:val="00C8540B"/>
    <w:rsid w:val="00C87F86"/>
    <w:rsid w:val="00C90415"/>
    <w:rsid w:val="00C909B1"/>
    <w:rsid w:val="00C91E5A"/>
    <w:rsid w:val="00C92301"/>
    <w:rsid w:val="00C933A7"/>
    <w:rsid w:val="00C93711"/>
    <w:rsid w:val="00C93732"/>
    <w:rsid w:val="00C940A5"/>
    <w:rsid w:val="00C95278"/>
    <w:rsid w:val="00C96FB7"/>
    <w:rsid w:val="00CA06FF"/>
    <w:rsid w:val="00CA0FD2"/>
    <w:rsid w:val="00CA1397"/>
    <w:rsid w:val="00CA27A9"/>
    <w:rsid w:val="00CA5058"/>
    <w:rsid w:val="00CA6D60"/>
    <w:rsid w:val="00CA70D7"/>
    <w:rsid w:val="00CA72AD"/>
    <w:rsid w:val="00CB0A5E"/>
    <w:rsid w:val="00CB1B2F"/>
    <w:rsid w:val="00CB215B"/>
    <w:rsid w:val="00CB3036"/>
    <w:rsid w:val="00CB34F7"/>
    <w:rsid w:val="00CB55F6"/>
    <w:rsid w:val="00CB6336"/>
    <w:rsid w:val="00CB63AB"/>
    <w:rsid w:val="00CB6C44"/>
    <w:rsid w:val="00CB7BD0"/>
    <w:rsid w:val="00CC1C92"/>
    <w:rsid w:val="00CC29CD"/>
    <w:rsid w:val="00CC2F31"/>
    <w:rsid w:val="00CC360C"/>
    <w:rsid w:val="00CC3C89"/>
    <w:rsid w:val="00CC4E72"/>
    <w:rsid w:val="00CC52DF"/>
    <w:rsid w:val="00CC77CF"/>
    <w:rsid w:val="00CD01B0"/>
    <w:rsid w:val="00CD0205"/>
    <w:rsid w:val="00CD19B9"/>
    <w:rsid w:val="00CD1FA3"/>
    <w:rsid w:val="00CD222D"/>
    <w:rsid w:val="00CD2552"/>
    <w:rsid w:val="00CD3F31"/>
    <w:rsid w:val="00CD4AD3"/>
    <w:rsid w:val="00CD718F"/>
    <w:rsid w:val="00CD7752"/>
    <w:rsid w:val="00CE01A4"/>
    <w:rsid w:val="00CE1ED6"/>
    <w:rsid w:val="00CE1EDD"/>
    <w:rsid w:val="00CE2737"/>
    <w:rsid w:val="00CE2F34"/>
    <w:rsid w:val="00CE5954"/>
    <w:rsid w:val="00CE668B"/>
    <w:rsid w:val="00CF0562"/>
    <w:rsid w:val="00CF0C42"/>
    <w:rsid w:val="00CF0CBA"/>
    <w:rsid w:val="00CF331F"/>
    <w:rsid w:val="00CF3F44"/>
    <w:rsid w:val="00CF501B"/>
    <w:rsid w:val="00CF5635"/>
    <w:rsid w:val="00CF56F4"/>
    <w:rsid w:val="00CF7780"/>
    <w:rsid w:val="00D01BE0"/>
    <w:rsid w:val="00D01ECD"/>
    <w:rsid w:val="00D02F48"/>
    <w:rsid w:val="00D03C3C"/>
    <w:rsid w:val="00D05518"/>
    <w:rsid w:val="00D05ED8"/>
    <w:rsid w:val="00D07E5C"/>
    <w:rsid w:val="00D07EE3"/>
    <w:rsid w:val="00D10731"/>
    <w:rsid w:val="00D1075F"/>
    <w:rsid w:val="00D115C0"/>
    <w:rsid w:val="00D1333D"/>
    <w:rsid w:val="00D15976"/>
    <w:rsid w:val="00D163DC"/>
    <w:rsid w:val="00D16572"/>
    <w:rsid w:val="00D1757C"/>
    <w:rsid w:val="00D203E2"/>
    <w:rsid w:val="00D20880"/>
    <w:rsid w:val="00D20F3D"/>
    <w:rsid w:val="00D2166C"/>
    <w:rsid w:val="00D25176"/>
    <w:rsid w:val="00D304B0"/>
    <w:rsid w:val="00D31195"/>
    <w:rsid w:val="00D3313F"/>
    <w:rsid w:val="00D339F9"/>
    <w:rsid w:val="00D34421"/>
    <w:rsid w:val="00D361AD"/>
    <w:rsid w:val="00D36216"/>
    <w:rsid w:val="00D36676"/>
    <w:rsid w:val="00D40657"/>
    <w:rsid w:val="00D406F4"/>
    <w:rsid w:val="00D40E22"/>
    <w:rsid w:val="00D44BC3"/>
    <w:rsid w:val="00D458C2"/>
    <w:rsid w:val="00D47EE4"/>
    <w:rsid w:val="00D506F9"/>
    <w:rsid w:val="00D5072C"/>
    <w:rsid w:val="00D513A9"/>
    <w:rsid w:val="00D52AF1"/>
    <w:rsid w:val="00D537C4"/>
    <w:rsid w:val="00D55F2E"/>
    <w:rsid w:val="00D56097"/>
    <w:rsid w:val="00D570FF"/>
    <w:rsid w:val="00D600B7"/>
    <w:rsid w:val="00D610D9"/>
    <w:rsid w:val="00D628F0"/>
    <w:rsid w:val="00D635C8"/>
    <w:rsid w:val="00D640A5"/>
    <w:rsid w:val="00D64653"/>
    <w:rsid w:val="00D65B4B"/>
    <w:rsid w:val="00D66713"/>
    <w:rsid w:val="00D6785D"/>
    <w:rsid w:val="00D67A92"/>
    <w:rsid w:val="00D7042F"/>
    <w:rsid w:val="00D758EA"/>
    <w:rsid w:val="00D75FB8"/>
    <w:rsid w:val="00D763A0"/>
    <w:rsid w:val="00D776AB"/>
    <w:rsid w:val="00D77F62"/>
    <w:rsid w:val="00D81869"/>
    <w:rsid w:val="00D826A0"/>
    <w:rsid w:val="00D84F00"/>
    <w:rsid w:val="00D85BEE"/>
    <w:rsid w:val="00D85F36"/>
    <w:rsid w:val="00D86BA4"/>
    <w:rsid w:val="00D87675"/>
    <w:rsid w:val="00D87E04"/>
    <w:rsid w:val="00D90617"/>
    <w:rsid w:val="00D9083D"/>
    <w:rsid w:val="00D9104A"/>
    <w:rsid w:val="00D935E6"/>
    <w:rsid w:val="00D9543C"/>
    <w:rsid w:val="00D96E51"/>
    <w:rsid w:val="00DA1821"/>
    <w:rsid w:val="00DA1D07"/>
    <w:rsid w:val="00DA202A"/>
    <w:rsid w:val="00DA2A0C"/>
    <w:rsid w:val="00DA3C91"/>
    <w:rsid w:val="00DA4157"/>
    <w:rsid w:val="00DA5489"/>
    <w:rsid w:val="00DA5A1C"/>
    <w:rsid w:val="00DA6158"/>
    <w:rsid w:val="00DB396B"/>
    <w:rsid w:val="00DB3B6F"/>
    <w:rsid w:val="00DB4C20"/>
    <w:rsid w:val="00DB53A9"/>
    <w:rsid w:val="00DB6414"/>
    <w:rsid w:val="00DB6CC7"/>
    <w:rsid w:val="00DB700F"/>
    <w:rsid w:val="00DC01CB"/>
    <w:rsid w:val="00DC1201"/>
    <w:rsid w:val="00DC14BB"/>
    <w:rsid w:val="00DC21C4"/>
    <w:rsid w:val="00DC26BB"/>
    <w:rsid w:val="00DC372C"/>
    <w:rsid w:val="00DC44E8"/>
    <w:rsid w:val="00DC48DC"/>
    <w:rsid w:val="00DC5517"/>
    <w:rsid w:val="00DC7B76"/>
    <w:rsid w:val="00DD333F"/>
    <w:rsid w:val="00DD4C40"/>
    <w:rsid w:val="00DD5B28"/>
    <w:rsid w:val="00DD62A7"/>
    <w:rsid w:val="00DD6B17"/>
    <w:rsid w:val="00DE0556"/>
    <w:rsid w:val="00DE0709"/>
    <w:rsid w:val="00DE23DD"/>
    <w:rsid w:val="00DE28D7"/>
    <w:rsid w:val="00DE2DDA"/>
    <w:rsid w:val="00DE5A58"/>
    <w:rsid w:val="00DE60F0"/>
    <w:rsid w:val="00DE64DB"/>
    <w:rsid w:val="00DF13F8"/>
    <w:rsid w:val="00DF1A05"/>
    <w:rsid w:val="00DF267A"/>
    <w:rsid w:val="00DF5F3A"/>
    <w:rsid w:val="00DF6B37"/>
    <w:rsid w:val="00E00757"/>
    <w:rsid w:val="00E01902"/>
    <w:rsid w:val="00E04C33"/>
    <w:rsid w:val="00E04DB1"/>
    <w:rsid w:val="00E059A4"/>
    <w:rsid w:val="00E071C4"/>
    <w:rsid w:val="00E1092E"/>
    <w:rsid w:val="00E114E8"/>
    <w:rsid w:val="00E1198C"/>
    <w:rsid w:val="00E132CF"/>
    <w:rsid w:val="00E14854"/>
    <w:rsid w:val="00E1741D"/>
    <w:rsid w:val="00E22256"/>
    <w:rsid w:val="00E24DCB"/>
    <w:rsid w:val="00E27492"/>
    <w:rsid w:val="00E27F75"/>
    <w:rsid w:val="00E310E9"/>
    <w:rsid w:val="00E333A3"/>
    <w:rsid w:val="00E33718"/>
    <w:rsid w:val="00E33C8E"/>
    <w:rsid w:val="00E33CBB"/>
    <w:rsid w:val="00E33EF4"/>
    <w:rsid w:val="00E347F6"/>
    <w:rsid w:val="00E355B5"/>
    <w:rsid w:val="00E358F0"/>
    <w:rsid w:val="00E35BC7"/>
    <w:rsid w:val="00E35CB3"/>
    <w:rsid w:val="00E369CF"/>
    <w:rsid w:val="00E37B4D"/>
    <w:rsid w:val="00E40D5E"/>
    <w:rsid w:val="00E41F8B"/>
    <w:rsid w:val="00E45C75"/>
    <w:rsid w:val="00E47588"/>
    <w:rsid w:val="00E4789A"/>
    <w:rsid w:val="00E47C6D"/>
    <w:rsid w:val="00E51402"/>
    <w:rsid w:val="00E524F1"/>
    <w:rsid w:val="00E52A26"/>
    <w:rsid w:val="00E53282"/>
    <w:rsid w:val="00E605D2"/>
    <w:rsid w:val="00E615EF"/>
    <w:rsid w:val="00E61D44"/>
    <w:rsid w:val="00E62BB5"/>
    <w:rsid w:val="00E64D25"/>
    <w:rsid w:val="00E67630"/>
    <w:rsid w:val="00E7099E"/>
    <w:rsid w:val="00E74FA3"/>
    <w:rsid w:val="00E75F30"/>
    <w:rsid w:val="00E8274E"/>
    <w:rsid w:val="00E830D9"/>
    <w:rsid w:val="00E848C6"/>
    <w:rsid w:val="00E8517A"/>
    <w:rsid w:val="00E85AD8"/>
    <w:rsid w:val="00E85C87"/>
    <w:rsid w:val="00E87372"/>
    <w:rsid w:val="00E87C98"/>
    <w:rsid w:val="00E90A9F"/>
    <w:rsid w:val="00E91169"/>
    <w:rsid w:val="00E92870"/>
    <w:rsid w:val="00E92C73"/>
    <w:rsid w:val="00E92D32"/>
    <w:rsid w:val="00E94075"/>
    <w:rsid w:val="00E965E7"/>
    <w:rsid w:val="00EA1627"/>
    <w:rsid w:val="00EA1919"/>
    <w:rsid w:val="00EA1B92"/>
    <w:rsid w:val="00EA22F8"/>
    <w:rsid w:val="00EA3504"/>
    <w:rsid w:val="00EA362F"/>
    <w:rsid w:val="00EA427B"/>
    <w:rsid w:val="00EA5CCF"/>
    <w:rsid w:val="00EA7110"/>
    <w:rsid w:val="00EA7A1C"/>
    <w:rsid w:val="00EB0389"/>
    <w:rsid w:val="00EB2ACA"/>
    <w:rsid w:val="00EB2E23"/>
    <w:rsid w:val="00EB2E4B"/>
    <w:rsid w:val="00EB4932"/>
    <w:rsid w:val="00EB4AE0"/>
    <w:rsid w:val="00EB59D9"/>
    <w:rsid w:val="00EC0827"/>
    <w:rsid w:val="00EC0FFE"/>
    <w:rsid w:val="00EC1591"/>
    <w:rsid w:val="00EC15E5"/>
    <w:rsid w:val="00EC45E0"/>
    <w:rsid w:val="00EC4B51"/>
    <w:rsid w:val="00EC5854"/>
    <w:rsid w:val="00EC7193"/>
    <w:rsid w:val="00EC7318"/>
    <w:rsid w:val="00EC7BC9"/>
    <w:rsid w:val="00ED2642"/>
    <w:rsid w:val="00ED301E"/>
    <w:rsid w:val="00ED3647"/>
    <w:rsid w:val="00ED3B8D"/>
    <w:rsid w:val="00ED41E5"/>
    <w:rsid w:val="00ED4467"/>
    <w:rsid w:val="00ED485F"/>
    <w:rsid w:val="00ED527C"/>
    <w:rsid w:val="00ED69DD"/>
    <w:rsid w:val="00EE0244"/>
    <w:rsid w:val="00EE028B"/>
    <w:rsid w:val="00EE0824"/>
    <w:rsid w:val="00EE0CCE"/>
    <w:rsid w:val="00EE1A54"/>
    <w:rsid w:val="00EE4855"/>
    <w:rsid w:val="00EE67C4"/>
    <w:rsid w:val="00EE7322"/>
    <w:rsid w:val="00EE7C64"/>
    <w:rsid w:val="00EE7F3E"/>
    <w:rsid w:val="00EF095B"/>
    <w:rsid w:val="00EF365F"/>
    <w:rsid w:val="00EF36B1"/>
    <w:rsid w:val="00EF480B"/>
    <w:rsid w:val="00EF4938"/>
    <w:rsid w:val="00EF4D3F"/>
    <w:rsid w:val="00EF7321"/>
    <w:rsid w:val="00EF760A"/>
    <w:rsid w:val="00F005FA"/>
    <w:rsid w:val="00F011A7"/>
    <w:rsid w:val="00F0288D"/>
    <w:rsid w:val="00F03CE2"/>
    <w:rsid w:val="00F048F7"/>
    <w:rsid w:val="00F07342"/>
    <w:rsid w:val="00F106DB"/>
    <w:rsid w:val="00F10B9D"/>
    <w:rsid w:val="00F1269C"/>
    <w:rsid w:val="00F12962"/>
    <w:rsid w:val="00F137C8"/>
    <w:rsid w:val="00F14540"/>
    <w:rsid w:val="00F14BEE"/>
    <w:rsid w:val="00F14E0A"/>
    <w:rsid w:val="00F16ACF"/>
    <w:rsid w:val="00F17B4F"/>
    <w:rsid w:val="00F21487"/>
    <w:rsid w:val="00F217EE"/>
    <w:rsid w:val="00F22118"/>
    <w:rsid w:val="00F22C98"/>
    <w:rsid w:val="00F23591"/>
    <w:rsid w:val="00F239EB"/>
    <w:rsid w:val="00F23B0B"/>
    <w:rsid w:val="00F246C8"/>
    <w:rsid w:val="00F24B04"/>
    <w:rsid w:val="00F24F47"/>
    <w:rsid w:val="00F26CAB"/>
    <w:rsid w:val="00F27369"/>
    <w:rsid w:val="00F2743F"/>
    <w:rsid w:val="00F3086B"/>
    <w:rsid w:val="00F30F32"/>
    <w:rsid w:val="00F31302"/>
    <w:rsid w:val="00F3184D"/>
    <w:rsid w:val="00F320D5"/>
    <w:rsid w:val="00F34A56"/>
    <w:rsid w:val="00F40409"/>
    <w:rsid w:val="00F40A7C"/>
    <w:rsid w:val="00F4217F"/>
    <w:rsid w:val="00F43145"/>
    <w:rsid w:val="00F4374C"/>
    <w:rsid w:val="00F46E18"/>
    <w:rsid w:val="00F47C05"/>
    <w:rsid w:val="00F523AD"/>
    <w:rsid w:val="00F52856"/>
    <w:rsid w:val="00F536CF"/>
    <w:rsid w:val="00F53DBB"/>
    <w:rsid w:val="00F54748"/>
    <w:rsid w:val="00F56534"/>
    <w:rsid w:val="00F606EB"/>
    <w:rsid w:val="00F61F5F"/>
    <w:rsid w:val="00F626BC"/>
    <w:rsid w:val="00F63F3B"/>
    <w:rsid w:val="00F650D8"/>
    <w:rsid w:val="00F71B5D"/>
    <w:rsid w:val="00F744B1"/>
    <w:rsid w:val="00F74EE1"/>
    <w:rsid w:val="00F75035"/>
    <w:rsid w:val="00F75B39"/>
    <w:rsid w:val="00F760FC"/>
    <w:rsid w:val="00F7657C"/>
    <w:rsid w:val="00F77FEA"/>
    <w:rsid w:val="00F809C7"/>
    <w:rsid w:val="00F81EE5"/>
    <w:rsid w:val="00F84281"/>
    <w:rsid w:val="00F85CFC"/>
    <w:rsid w:val="00F8636F"/>
    <w:rsid w:val="00F8745C"/>
    <w:rsid w:val="00F877D8"/>
    <w:rsid w:val="00F901AD"/>
    <w:rsid w:val="00F90E2D"/>
    <w:rsid w:val="00F9169D"/>
    <w:rsid w:val="00F9204F"/>
    <w:rsid w:val="00F92A55"/>
    <w:rsid w:val="00F94222"/>
    <w:rsid w:val="00F95B62"/>
    <w:rsid w:val="00F95ECC"/>
    <w:rsid w:val="00F964F7"/>
    <w:rsid w:val="00FA1F75"/>
    <w:rsid w:val="00FA3C25"/>
    <w:rsid w:val="00FA5DA2"/>
    <w:rsid w:val="00FA7C70"/>
    <w:rsid w:val="00FB0FF8"/>
    <w:rsid w:val="00FB1AA6"/>
    <w:rsid w:val="00FB290D"/>
    <w:rsid w:val="00FB3309"/>
    <w:rsid w:val="00FB3990"/>
    <w:rsid w:val="00FB5E4E"/>
    <w:rsid w:val="00FB6021"/>
    <w:rsid w:val="00FB6511"/>
    <w:rsid w:val="00FB6BF6"/>
    <w:rsid w:val="00FB7E70"/>
    <w:rsid w:val="00FC0644"/>
    <w:rsid w:val="00FC1D86"/>
    <w:rsid w:val="00FC23D0"/>
    <w:rsid w:val="00FC264C"/>
    <w:rsid w:val="00FC5B00"/>
    <w:rsid w:val="00FD08EF"/>
    <w:rsid w:val="00FD08F3"/>
    <w:rsid w:val="00FD11C2"/>
    <w:rsid w:val="00FD1976"/>
    <w:rsid w:val="00FD1A34"/>
    <w:rsid w:val="00FD2233"/>
    <w:rsid w:val="00FD366A"/>
    <w:rsid w:val="00FD3894"/>
    <w:rsid w:val="00FD3A9F"/>
    <w:rsid w:val="00FD574E"/>
    <w:rsid w:val="00FD66E1"/>
    <w:rsid w:val="00FD6AC3"/>
    <w:rsid w:val="00FE1193"/>
    <w:rsid w:val="00FE2112"/>
    <w:rsid w:val="00FE2DE3"/>
    <w:rsid w:val="00FE4B27"/>
    <w:rsid w:val="00FE6260"/>
    <w:rsid w:val="00FF070D"/>
    <w:rsid w:val="00FF099B"/>
    <w:rsid w:val="00FF0AC4"/>
    <w:rsid w:val="00FF0D4B"/>
    <w:rsid w:val="00FF1C9E"/>
    <w:rsid w:val="00FF2724"/>
    <w:rsid w:val="00FF2CB5"/>
    <w:rsid w:val="00FF34B0"/>
    <w:rsid w:val="00FF395F"/>
    <w:rsid w:val="00FF46CF"/>
    <w:rsid w:val="00FF5466"/>
    <w:rsid w:val="00FF5547"/>
    <w:rsid w:val="00FF6B61"/>
    <w:rsid w:val="00FF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8391"/>
  <w15:docId w15:val="{1097F992-76B4-4316-B04F-21EA2FF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0E11"/>
    <w:pPr>
      <w:spacing w:after="0" w:line="240" w:lineRule="auto"/>
      <w:jc w:val="both"/>
    </w:pPr>
    <w:rPr>
      <w:rFonts w:ascii="Times New Roman" w:hAnsi="Times New Roman"/>
      <w:sz w:val="24"/>
    </w:rPr>
  </w:style>
  <w:style w:type="paragraph" w:styleId="1">
    <w:name w:val="heading 1"/>
    <w:basedOn w:val="a"/>
    <w:next w:val="a"/>
    <w:link w:val="10"/>
    <w:uiPriority w:val="9"/>
    <w:qFormat/>
    <w:rsid w:val="0077740E"/>
    <w:pPr>
      <w:keepNext/>
      <w:keepLines/>
      <w:spacing w:before="480"/>
      <w:jc w:val="center"/>
      <w:outlineLvl w:val="0"/>
    </w:pPr>
    <w:rPr>
      <w:rFonts w:eastAsiaTheme="majorEastAsia" w:cstheme="majorBidi"/>
      <w:b/>
      <w:bCs/>
      <w:sz w:val="3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40E"/>
    <w:rPr>
      <w:rFonts w:ascii="Times New Roman" w:eastAsiaTheme="majorEastAsia" w:hAnsi="Times New Roman" w:cstheme="majorBidi"/>
      <w:b/>
      <w:bCs/>
      <w:sz w:val="32"/>
      <w:szCs w:val="28"/>
    </w:rPr>
  </w:style>
  <w:style w:type="paragraph" w:styleId="a3">
    <w:name w:val="List Paragraph"/>
    <w:basedOn w:val="a"/>
    <w:uiPriority w:val="34"/>
    <w:qFormat/>
    <w:rsid w:val="002A62C2"/>
    <w:pPr>
      <w:ind w:left="720"/>
      <w:contextualSpacing/>
    </w:pPr>
  </w:style>
  <w:style w:type="paragraph" w:customStyle="1" w:styleId="ConsPlusNormal">
    <w:name w:val="ConsPlusNormal"/>
    <w:rsid w:val="00550C0B"/>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D65B4B"/>
    <w:rPr>
      <w:rFonts w:ascii="Tahoma" w:hAnsi="Tahoma" w:cs="Tahoma"/>
      <w:sz w:val="16"/>
      <w:szCs w:val="16"/>
    </w:rPr>
  </w:style>
  <w:style w:type="character" w:customStyle="1" w:styleId="a5">
    <w:name w:val="Текст выноски Знак"/>
    <w:basedOn w:val="a0"/>
    <w:link w:val="a4"/>
    <w:uiPriority w:val="99"/>
    <w:semiHidden/>
    <w:rsid w:val="00D65B4B"/>
    <w:rPr>
      <w:rFonts w:ascii="Tahoma" w:hAnsi="Tahoma" w:cs="Tahoma"/>
      <w:sz w:val="16"/>
      <w:szCs w:val="16"/>
    </w:rPr>
  </w:style>
  <w:style w:type="character" w:styleId="a6">
    <w:name w:val="Hyperlink"/>
    <w:basedOn w:val="a0"/>
    <w:uiPriority w:val="99"/>
    <w:unhideWhenUsed/>
    <w:rsid w:val="00FF1C9E"/>
    <w:rPr>
      <w:color w:val="0000FF" w:themeColor="hyperlink"/>
      <w:u w:val="single"/>
    </w:rPr>
  </w:style>
  <w:style w:type="character" w:styleId="a7">
    <w:name w:val="Unresolved Mention"/>
    <w:basedOn w:val="a0"/>
    <w:uiPriority w:val="99"/>
    <w:semiHidden/>
    <w:unhideWhenUsed/>
    <w:rsid w:val="00FF1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kor-electronic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1275</Words>
  <Characters>7269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Шкредов</dc:creator>
  <cp:lastModifiedBy>Першенков Алексей Владимирович</cp:lastModifiedBy>
  <cp:revision>28</cp:revision>
  <cp:lastPrinted>2016-07-25T08:44:00Z</cp:lastPrinted>
  <dcterms:created xsi:type="dcterms:W3CDTF">2016-07-21T12:09:00Z</dcterms:created>
  <dcterms:modified xsi:type="dcterms:W3CDTF">2022-04-21T12:13:00Z</dcterms:modified>
</cp:coreProperties>
</file>